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placeholder>
          <w:docPart w:val="F2C1297DE93F42DC9B18E921636D665A"/>
        </w:placeholder>
      </w:sdtPr>
      <w:sdtEndPr/>
      <w:sdtContent>
        <w:p w14:paraId="4CAFE3B8" w14:textId="3B7A30C6" w:rsidR="004210E5" w:rsidRPr="00BB212B" w:rsidRDefault="00DB408C" w:rsidP="004210E5">
          <w:pPr>
            <w:pStyle w:val="LGAItemNoHeading"/>
            <w:spacing w:before="240"/>
            <w:rPr>
              <w:rFonts w:ascii="Arial" w:hAnsi="Arial" w:cs="Arial"/>
              <w:sz w:val="28"/>
              <w:szCs w:val="28"/>
            </w:rPr>
          </w:pPr>
          <w:r>
            <w:rPr>
              <w:rFonts w:ascii="Arial" w:hAnsi="Arial" w:cs="Arial"/>
              <w:sz w:val="28"/>
              <w:szCs w:val="28"/>
            </w:rPr>
            <w:t>Broadband, Mobile and the Digital D</w:t>
          </w:r>
          <w:r w:rsidR="004210E5">
            <w:rPr>
              <w:rFonts w:ascii="Arial" w:hAnsi="Arial" w:cs="Arial"/>
              <w:sz w:val="28"/>
              <w:szCs w:val="28"/>
            </w:rPr>
            <w:t>ivide</w:t>
          </w:r>
        </w:p>
      </w:sdtContent>
    </w:sdt>
    <w:bookmarkEnd w:id="0" w:displacedByCustomXml="next"/>
    <w:sdt>
      <w:sdtPr>
        <w:rPr>
          <w:rFonts w:ascii="Arial" w:hAnsi="Arial" w:cs="Arial"/>
          <w:b/>
          <w:szCs w:val="22"/>
        </w:rPr>
        <w:id w:val="569620429"/>
        <w:lock w:val="contentLocked"/>
        <w:placeholder>
          <w:docPart w:val="F2C1297DE93F42DC9B18E921636D665A"/>
        </w:placeholder>
      </w:sdtPr>
      <w:sdtEndPr/>
      <w:sdtContent>
        <w:p w14:paraId="12BFF811" w14:textId="77777777" w:rsidR="004210E5" w:rsidRDefault="004210E5" w:rsidP="004210E5">
          <w:pPr>
            <w:pStyle w:val="MainText"/>
            <w:spacing w:line="240" w:lineRule="auto"/>
            <w:rPr>
              <w:rFonts w:ascii="Arial" w:hAnsi="Arial" w:cs="Arial"/>
              <w:b/>
              <w:szCs w:val="22"/>
            </w:rPr>
          </w:pPr>
          <w:r>
            <w:rPr>
              <w:rFonts w:ascii="Arial" w:hAnsi="Arial" w:cs="Arial"/>
              <w:b/>
              <w:szCs w:val="22"/>
            </w:rPr>
            <w:t>Purpose</w:t>
          </w:r>
        </w:p>
      </w:sdtContent>
    </w:sdt>
    <w:p w14:paraId="699C5F11" w14:textId="77777777" w:rsidR="004210E5" w:rsidRDefault="004210E5" w:rsidP="004210E5">
      <w:pPr>
        <w:pStyle w:val="MainText"/>
        <w:spacing w:line="240" w:lineRule="auto"/>
        <w:rPr>
          <w:rFonts w:ascii="Arial" w:hAnsi="Arial" w:cs="Arial"/>
          <w:szCs w:val="22"/>
        </w:rPr>
      </w:pPr>
    </w:p>
    <w:sdt>
      <w:sdtPr>
        <w:rPr>
          <w:rFonts w:ascii="Arial" w:hAnsi="Arial" w:cs="Arial"/>
          <w:szCs w:val="22"/>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14:paraId="2EF8068A" w14:textId="77777777" w:rsidR="004210E5" w:rsidRPr="0021114E" w:rsidRDefault="004210E5" w:rsidP="004210E5">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7C1F9D2B" w14:textId="77777777" w:rsidR="004210E5" w:rsidRPr="0021114E" w:rsidRDefault="004210E5" w:rsidP="004210E5">
      <w:pPr>
        <w:pStyle w:val="MainText"/>
        <w:spacing w:line="240" w:lineRule="auto"/>
        <w:rPr>
          <w:rFonts w:ascii="Arial" w:hAnsi="Arial" w:cs="Arial"/>
          <w:b/>
          <w:szCs w:val="22"/>
        </w:rPr>
      </w:pPr>
    </w:p>
    <w:sdt>
      <w:sdtPr>
        <w:rPr>
          <w:rFonts w:ascii="Arial" w:hAnsi="Arial" w:cs="Arial"/>
          <w:b/>
          <w:szCs w:val="22"/>
        </w:rPr>
        <w:id w:val="-2086519914"/>
        <w:lock w:val="contentLocked"/>
        <w:placeholder>
          <w:docPart w:val="F2C1297DE93F42DC9B18E921636D665A"/>
        </w:placeholder>
      </w:sdtPr>
      <w:sdtEndPr/>
      <w:sdtContent>
        <w:p w14:paraId="63DD6DEF" w14:textId="77777777" w:rsidR="004210E5" w:rsidRPr="0021114E" w:rsidRDefault="004210E5" w:rsidP="004210E5">
          <w:pPr>
            <w:pStyle w:val="MainText"/>
            <w:spacing w:line="240" w:lineRule="auto"/>
            <w:rPr>
              <w:rFonts w:ascii="Arial" w:hAnsi="Arial" w:cs="Arial"/>
              <w:szCs w:val="22"/>
            </w:rPr>
          </w:pPr>
          <w:r w:rsidRPr="0021114E">
            <w:rPr>
              <w:rFonts w:ascii="Arial" w:hAnsi="Arial" w:cs="Arial"/>
              <w:b/>
              <w:szCs w:val="22"/>
            </w:rPr>
            <w:t>Summary</w:t>
          </w:r>
        </w:p>
      </w:sdtContent>
    </w:sdt>
    <w:p w14:paraId="40CF58A5" w14:textId="77777777" w:rsidR="004210E5" w:rsidRPr="0021114E" w:rsidRDefault="004210E5" w:rsidP="004210E5">
      <w:pPr>
        <w:pStyle w:val="MainText"/>
        <w:spacing w:line="240" w:lineRule="auto"/>
        <w:rPr>
          <w:rFonts w:ascii="Arial" w:hAnsi="Arial" w:cs="Arial"/>
          <w:szCs w:val="22"/>
        </w:rPr>
      </w:pPr>
    </w:p>
    <w:p w14:paraId="48C6A557" w14:textId="1907895A" w:rsidR="00C179B1" w:rsidRPr="00C179B1" w:rsidRDefault="00C179B1" w:rsidP="00CF1E58">
      <w:pPr>
        <w:pStyle w:val="MainText"/>
        <w:jc w:val="both"/>
        <w:rPr>
          <w:rFonts w:ascii="Arial" w:hAnsi="Arial" w:cs="Arial"/>
          <w:szCs w:val="22"/>
        </w:rPr>
      </w:pPr>
      <w:r>
        <w:rPr>
          <w:rFonts w:ascii="Arial" w:hAnsi="Arial" w:cs="Arial"/>
          <w:szCs w:val="22"/>
        </w:rPr>
        <w:t>This paper provides an update on t</w:t>
      </w:r>
      <w:r w:rsidR="00F4540C">
        <w:rPr>
          <w:rFonts w:ascii="Arial" w:hAnsi="Arial" w:cs="Arial"/>
          <w:szCs w:val="22"/>
        </w:rPr>
        <w:t xml:space="preserve">he LGA’s recent activity </w:t>
      </w:r>
      <w:r w:rsidR="00485FF8">
        <w:rPr>
          <w:rFonts w:ascii="Arial" w:hAnsi="Arial" w:cs="Arial"/>
          <w:szCs w:val="22"/>
        </w:rPr>
        <w:t>on digital connectivity</w:t>
      </w:r>
      <w:r>
        <w:rPr>
          <w:rFonts w:ascii="Arial" w:hAnsi="Arial" w:cs="Arial"/>
          <w:szCs w:val="22"/>
        </w:rPr>
        <w:t>.</w:t>
      </w:r>
    </w:p>
    <w:p w14:paraId="67F261AD" w14:textId="77777777" w:rsidR="004210E5" w:rsidRPr="0021114E" w:rsidRDefault="004210E5" w:rsidP="004210E5">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4210E5" w:rsidRPr="0021114E" w14:paraId="15E423D9" w14:textId="77777777" w:rsidTr="004210E5">
        <w:tc>
          <w:tcPr>
            <w:tcW w:w="9157" w:type="dxa"/>
          </w:tcPr>
          <w:p w14:paraId="589A0915" w14:textId="77777777" w:rsidR="004210E5" w:rsidRPr="0021114E" w:rsidRDefault="004210E5" w:rsidP="004210E5">
            <w:pPr>
              <w:pStyle w:val="MainText"/>
              <w:spacing w:line="240" w:lineRule="auto"/>
              <w:rPr>
                <w:rFonts w:ascii="Arial" w:hAnsi="Arial" w:cs="Arial"/>
                <w:b/>
                <w:szCs w:val="22"/>
              </w:rPr>
            </w:pPr>
          </w:p>
          <w:sdt>
            <w:sdtPr>
              <w:rPr>
                <w:rFonts w:ascii="Arial" w:hAnsi="Arial" w:cs="Arial"/>
                <w:b/>
                <w:szCs w:val="22"/>
              </w:rPr>
              <w:id w:val="-1077365255"/>
              <w:placeholder>
                <w:docPart w:val="B22D25B37A424888B3725E5C8851A417"/>
              </w:placeholder>
              <w:dropDownList>
                <w:listItem w:displayText="Recommendation" w:value="Recommendation"/>
                <w:listItem w:displayText="Recommendations" w:value="Recommendations"/>
              </w:dropDownList>
            </w:sdtPr>
            <w:sdtEndPr/>
            <w:sdtContent>
              <w:p w14:paraId="285B3F4D" w14:textId="77777777" w:rsidR="004210E5" w:rsidRDefault="004210E5" w:rsidP="004210E5">
                <w:pPr>
                  <w:pStyle w:val="MainText"/>
                  <w:spacing w:line="240" w:lineRule="auto"/>
                  <w:rPr>
                    <w:rFonts w:ascii="Arial" w:hAnsi="Arial" w:cs="Arial"/>
                    <w:b/>
                    <w:szCs w:val="22"/>
                  </w:rPr>
                </w:pPr>
                <w:r w:rsidRPr="0021114E">
                  <w:rPr>
                    <w:rFonts w:ascii="Arial" w:hAnsi="Arial" w:cs="Arial"/>
                    <w:b/>
                    <w:szCs w:val="22"/>
                  </w:rPr>
                  <w:t>Recommendation</w:t>
                </w:r>
              </w:p>
            </w:sdtContent>
          </w:sdt>
          <w:p w14:paraId="4F982A30" w14:textId="77777777" w:rsidR="004210E5" w:rsidRPr="0021114E" w:rsidRDefault="004210E5" w:rsidP="004210E5">
            <w:pPr>
              <w:pStyle w:val="MainText"/>
              <w:spacing w:line="240" w:lineRule="auto"/>
              <w:rPr>
                <w:rFonts w:ascii="Arial" w:hAnsi="Arial" w:cs="Arial"/>
                <w:szCs w:val="22"/>
              </w:rPr>
            </w:pPr>
          </w:p>
          <w:sdt>
            <w:sdtPr>
              <w:rPr>
                <w:rFonts w:ascii="Arial" w:hAnsi="Arial" w:cs="Arial"/>
                <w:szCs w:val="22"/>
              </w:rPr>
              <w:id w:val="-1540735033"/>
              <w:placeholder>
                <w:docPart w:val="F2C1297DE93F42DC9B18E921636D665A"/>
              </w:placeholder>
            </w:sdtPr>
            <w:sdtEndPr/>
            <w:sdtContent>
              <w:p w14:paraId="1B975CA4" w14:textId="351AB173" w:rsidR="004210E5" w:rsidRPr="0021114E" w:rsidRDefault="004210E5" w:rsidP="004210E5">
                <w:pPr>
                  <w:pStyle w:val="MainText"/>
                  <w:spacing w:line="240" w:lineRule="auto"/>
                  <w:rPr>
                    <w:rFonts w:ascii="Arial" w:hAnsi="Arial" w:cs="Arial"/>
                    <w:szCs w:val="22"/>
                  </w:rPr>
                </w:pPr>
                <w:r>
                  <w:rPr>
                    <w:rFonts w:ascii="Arial" w:hAnsi="Arial" w:cs="Arial"/>
                    <w:szCs w:val="22"/>
                  </w:rPr>
                  <w:t>Members to note update</w:t>
                </w:r>
                <w:r w:rsidR="002762E7">
                  <w:rPr>
                    <w:rFonts w:ascii="Arial" w:hAnsi="Arial" w:cs="Arial"/>
                    <w:szCs w:val="22"/>
                  </w:rPr>
                  <w:t>.</w:t>
                </w:r>
              </w:p>
            </w:sdtContent>
          </w:sdt>
          <w:p w14:paraId="18C9B3F5" w14:textId="77777777" w:rsidR="004210E5" w:rsidRPr="0021114E" w:rsidRDefault="004210E5" w:rsidP="004210E5">
            <w:pPr>
              <w:pStyle w:val="MainText"/>
              <w:spacing w:line="240" w:lineRule="auto"/>
              <w:rPr>
                <w:rFonts w:ascii="Arial" w:hAnsi="Arial" w:cs="Arial"/>
                <w:szCs w:val="22"/>
              </w:rPr>
            </w:pPr>
          </w:p>
          <w:sdt>
            <w:sdtPr>
              <w:rPr>
                <w:rFonts w:ascii="Arial" w:hAnsi="Arial" w:cs="Arial"/>
                <w:b/>
                <w:szCs w:val="22"/>
              </w:rPr>
              <w:id w:val="-1296291149"/>
              <w:placeholder>
                <w:docPart w:val="B22D25B37A424888B3725E5C8851A417"/>
              </w:placeholder>
              <w:dropDownList>
                <w:listItem w:displayText="Action" w:value="Action"/>
                <w:listItem w:displayText="Actions" w:value="Actions"/>
              </w:dropDownList>
            </w:sdtPr>
            <w:sdtEndPr/>
            <w:sdtContent>
              <w:p w14:paraId="0D097036" w14:textId="77777777" w:rsidR="004210E5" w:rsidRPr="0021114E" w:rsidRDefault="004210E5" w:rsidP="004210E5">
                <w:pPr>
                  <w:pStyle w:val="MainText"/>
                  <w:spacing w:line="240" w:lineRule="auto"/>
                  <w:rPr>
                    <w:rFonts w:ascii="Arial" w:hAnsi="Arial" w:cs="Arial"/>
                    <w:b/>
                    <w:szCs w:val="22"/>
                  </w:rPr>
                </w:pPr>
                <w:r>
                  <w:rPr>
                    <w:rFonts w:ascii="Arial" w:hAnsi="Arial" w:cs="Arial"/>
                    <w:b/>
                    <w:szCs w:val="22"/>
                  </w:rPr>
                  <w:t>Action</w:t>
                </w:r>
              </w:p>
            </w:sdtContent>
          </w:sdt>
          <w:p w14:paraId="3E226F8E" w14:textId="77777777" w:rsidR="004210E5" w:rsidRPr="0021114E" w:rsidRDefault="004210E5" w:rsidP="004210E5">
            <w:pPr>
              <w:pStyle w:val="MainText"/>
              <w:spacing w:line="240" w:lineRule="auto"/>
              <w:rPr>
                <w:rFonts w:ascii="Arial" w:hAnsi="Arial" w:cs="Arial"/>
                <w:b/>
                <w:szCs w:val="22"/>
              </w:rPr>
            </w:pPr>
          </w:p>
          <w:sdt>
            <w:sdtPr>
              <w:rPr>
                <w:rFonts w:ascii="Arial" w:hAnsi="Arial" w:cs="Arial"/>
                <w:szCs w:val="22"/>
              </w:rPr>
              <w:id w:val="-1236625085"/>
              <w:placeholder>
                <w:docPart w:val="F2C1297DE93F42DC9B18E921636D665A"/>
              </w:placeholder>
            </w:sdtPr>
            <w:sdtEndPr/>
            <w:sdtContent>
              <w:p w14:paraId="4A1E6D4E" w14:textId="1363691D" w:rsidR="004210E5" w:rsidRPr="0021114E" w:rsidRDefault="004210E5" w:rsidP="004210E5">
                <w:pPr>
                  <w:pStyle w:val="MainText"/>
                  <w:spacing w:line="240" w:lineRule="auto"/>
                  <w:rPr>
                    <w:rFonts w:ascii="Arial" w:hAnsi="Arial" w:cs="Arial"/>
                    <w:szCs w:val="22"/>
                  </w:rPr>
                </w:pPr>
                <w:r>
                  <w:rPr>
                    <w:rFonts w:ascii="Arial" w:hAnsi="Arial" w:cs="Arial"/>
                    <w:szCs w:val="22"/>
                  </w:rPr>
                  <w:t>Officers to take forward as directed by members</w:t>
                </w:r>
                <w:r w:rsidR="002762E7">
                  <w:rPr>
                    <w:rFonts w:ascii="Arial" w:hAnsi="Arial" w:cs="Arial"/>
                    <w:szCs w:val="22"/>
                  </w:rPr>
                  <w:t>.</w:t>
                </w:r>
              </w:p>
            </w:sdtContent>
          </w:sdt>
          <w:p w14:paraId="0C54378F" w14:textId="77777777" w:rsidR="004210E5" w:rsidRPr="0021114E" w:rsidRDefault="004210E5" w:rsidP="004210E5">
            <w:pPr>
              <w:pStyle w:val="MainText"/>
              <w:spacing w:line="240" w:lineRule="auto"/>
              <w:rPr>
                <w:rFonts w:ascii="Arial" w:hAnsi="Arial" w:cs="Arial"/>
                <w:b/>
                <w:szCs w:val="22"/>
              </w:rPr>
            </w:pPr>
            <w:bookmarkStart w:id="1" w:name="_GoBack"/>
            <w:bookmarkEnd w:id="1"/>
          </w:p>
        </w:tc>
      </w:tr>
    </w:tbl>
    <w:p w14:paraId="6C3FE677" w14:textId="77777777" w:rsidR="004210E5" w:rsidRPr="0021114E" w:rsidRDefault="004210E5" w:rsidP="004210E5">
      <w:pPr>
        <w:pStyle w:val="MainText"/>
        <w:spacing w:line="240" w:lineRule="auto"/>
        <w:rPr>
          <w:rFonts w:ascii="Arial" w:hAnsi="Arial" w:cs="Arial"/>
          <w:szCs w:val="22"/>
        </w:rPr>
      </w:pPr>
    </w:p>
    <w:p w14:paraId="6A794AA1" w14:textId="77777777" w:rsidR="004210E5" w:rsidRPr="0021114E" w:rsidRDefault="004210E5" w:rsidP="004210E5">
      <w:pPr>
        <w:pStyle w:val="MainText"/>
        <w:spacing w:line="240" w:lineRule="auto"/>
        <w:rPr>
          <w:rFonts w:ascii="Arial" w:hAnsi="Arial" w:cs="Arial"/>
          <w:szCs w:val="22"/>
        </w:rPr>
      </w:pPr>
    </w:p>
    <w:p w14:paraId="4A30F5CD" w14:textId="77777777" w:rsidR="004210E5" w:rsidRPr="0021114E" w:rsidRDefault="004210E5" w:rsidP="004210E5">
      <w:pPr>
        <w:pStyle w:val="MainText"/>
        <w:spacing w:line="240" w:lineRule="auto"/>
        <w:rPr>
          <w:rFonts w:ascii="Arial" w:hAnsi="Arial" w:cs="Arial"/>
          <w:szCs w:val="22"/>
        </w:rPr>
      </w:pPr>
    </w:p>
    <w:sdt>
      <w:sdtPr>
        <w:rPr>
          <w:rFonts w:ascii="Arial" w:hAnsi="Arial" w:cs="Arial"/>
          <w:szCs w:val="22"/>
        </w:rPr>
        <w:id w:val="1564296751"/>
        <w:lock w:val="contentLocked"/>
        <w:placeholder>
          <w:docPart w:val="F2C1297DE93F42DC9B18E921636D665A"/>
        </w:placeholder>
      </w:sdtPr>
      <w:sdtEndPr/>
      <w:sdtContent>
        <w:p w14:paraId="5352A837" w14:textId="77777777" w:rsidR="004210E5" w:rsidRDefault="004210E5" w:rsidP="004210E5">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Pr>
                  <w:rFonts w:ascii="Arial" w:hAnsi="Arial" w:cs="Arial"/>
                  <w:szCs w:val="22"/>
                </w:rPr>
                <w:t>Daniel Shamplin-Hall</w:t>
              </w:r>
            </w:sdtContent>
          </w:sdt>
        </w:p>
        <w:p w14:paraId="250C31A8" w14:textId="77777777" w:rsidR="004210E5" w:rsidRDefault="004210E5" w:rsidP="004210E5">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F2C1297DE93F42DC9B18E921636D665A"/>
              </w:placeholder>
            </w:sdtPr>
            <w:sdtEndPr/>
            <w:sdtContent>
              <w:r>
                <w:rPr>
                  <w:rFonts w:ascii="Arial" w:hAnsi="Arial" w:cs="Arial"/>
                  <w:szCs w:val="22"/>
                </w:rPr>
                <w:t>Adviser</w:t>
              </w:r>
            </w:sdtContent>
          </w:sdt>
        </w:p>
        <w:p w14:paraId="5FD9AE2E" w14:textId="77777777" w:rsidR="004210E5" w:rsidRDefault="004210E5" w:rsidP="004210E5">
          <w:pPr>
            <w:pStyle w:val="MainText"/>
            <w:spacing w:line="360" w:lineRule="auto"/>
            <w:rPr>
              <w:rFonts w:ascii="Arial" w:hAnsi="Arial" w:cs="Arial"/>
              <w:b/>
              <w:szCs w:val="22"/>
            </w:rPr>
          </w:pPr>
          <w:r>
            <w:rPr>
              <w:rFonts w:ascii="Arial" w:hAnsi="Arial" w:cs="Arial"/>
              <w:b/>
              <w:szCs w:val="22"/>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Pr>
                  <w:rFonts w:ascii="Arial" w:hAnsi="Arial" w:cs="Arial"/>
                  <w:szCs w:val="22"/>
                </w:rPr>
                <w:t>020 7664 3314</w:t>
              </w:r>
            </w:sdtContent>
          </w:sdt>
        </w:p>
        <w:p w14:paraId="3CFC04BC" w14:textId="77777777" w:rsidR="004210E5" w:rsidRPr="009B32C4" w:rsidRDefault="004210E5" w:rsidP="004210E5">
          <w:pPr>
            <w:pStyle w:val="MainText"/>
            <w:spacing w:line="360" w:lineRule="auto"/>
            <w:rPr>
              <w:rFonts w:ascii="Arial" w:hAnsi="Arial" w:cs="Arial"/>
              <w:b/>
              <w:szCs w:val="22"/>
            </w:rPr>
          </w:pPr>
          <w:r>
            <w:rPr>
              <w:rFonts w:ascii="Arial" w:hAnsi="Arial" w:cs="Arial"/>
              <w:b/>
              <w:szCs w:val="22"/>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r>
                <w:rPr>
                  <w:rFonts w:ascii="Arial" w:hAnsi="Arial" w:cs="Arial"/>
                  <w:szCs w:val="22"/>
                </w:rPr>
                <w:t>daniel.shamplin-hall@local.gov.uk</w:t>
              </w:r>
            </w:sdtContent>
          </w:sdt>
        </w:p>
      </w:sdtContent>
    </w:sdt>
    <w:p w14:paraId="52698CF7" w14:textId="77777777" w:rsidR="00A601EC" w:rsidRDefault="00A601EC" w:rsidP="0021114E">
      <w:pPr>
        <w:pStyle w:val="MainText"/>
        <w:spacing w:line="240" w:lineRule="auto"/>
        <w:rPr>
          <w:rFonts w:ascii="Arial" w:hAnsi="Arial" w:cs="Arial"/>
          <w:szCs w:val="22"/>
        </w:rPr>
      </w:pPr>
    </w:p>
    <w:p w14:paraId="721468C9" w14:textId="77777777" w:rsidR="004210E5" w:rsidRDefault="004210E5" w:rsidP="0021114E">
      <w:pPr>
        <w:pStyle w:val="MainText"/>
        <w:spacing w:line="240" w:lineRule="auto"/>
        <w:rPr>
          <w:rFonts w:ascii="Arial" w:hAnsi="Arial" w:cs="Arial"/>
          <w:szCs w:val="22"/>
        </w:rPr>
      </w:pPr>
    </w:p>
    <w:p w14:paraId="1404D731" w14:textId="77777777" w:rsidR="004210E5" w:rsidRDefault="004210E5" w:rsidP="0021114E">
      <w:pPr>
        <w:pStyle w:val="MainText"/>
        <w:spacing w:line="240" w:lineRule="auto"/>
        <w:rPr>
          <w:rFonts w:ascii="Arial" w:hAnsi="Arial" w:cs="Arial"/>
          <w:szCs w:val="22"/>
        </w:rPr>
      </w:pPr>
    </w:p>
    <w:p w14:paraId="18C02322" w14:textId="77777777" w:rsidR="004210E5" w:rsidRDefault="004210E5" w:rsidP="0021114E">
      <w:pPr>
        <w:pStyle w:val="MainText"/>
        <w:spacing w:line="240" w:lineRule="auto"/>
        <w:rPr>
          <w:rFonts w:ascii="Arial" w:hAnsi="Arial" w:cs="Arial"/>
          <w:szCs w:val="22"/>
        </w:rPr>
      </w:pPr>
    </w:p>
    <w:p w14:paraId="1E1088E6" w14:textId="77777777" w:rsidR="004210E5" w:rsidRDefault="004210E5" w:rsidP="0021114E">
      <w:pPr>
        <w:pStyle w:val="MainText"/>
        <w:spacing w:line="240" w:lineRule="auto"/>
        <w:rPr>
          <w:rFonts w:ascii="Arial" w:hAnsi="Arial" w:cs="Arial"/>
          <w:szCs w:val="22"/>
        </w:rPr>
      </w:pPr>
    </w:p>
    <w:p w14:paraId="7B60A635" w14:textId="77777777" w:rsidR="004210E5" w:rsidRDefault="004210E5" w:rsidP="0021114E">
      <w:pPr>
        <w:pStyle w:val="MainText"/>
        <w:spacing w:line="240" w:lineRule="auto"/>
        <w:rPr>
          <w:rFonts w:ascii="Arial" w:hAnsi="Arial" w:cs="Arial"/>
          <w:szCs w:val="22"/>
        </w:rPr>
      </w:pPr>
    </w:p>
    <w:p w14:paraId="45D54A78" w14:textId="77777777" w:rsidR="004210E5" w:rsidRDefault="004210E5" w:rsidP="0021114E">
      <w:pPr>
        <w:pStyle w:val="MainText"/>
        <w:spacing w:line="240" w:lineRule="auto"/>
        <w:rPr>
          <w:rFonts w:ascii="Arial" w:hAnsi="Arial" w:cs="Arial"/>
          <w:szCs w:val="22"/>
        </w:rPr>
      </w:pPr>
    </w:p>
    <w:p w14:paraId="2296CA51" w14:textId="77777777" w:rsidR="004210E5" w:rsidRDefault="004210E5" w:rsidP="0021114E">
      <w:pPr>
        <w:pStyle w:val="MainText"/>
        <w:spacing w:line="240" w:lineRule="auto"/>
        <w:rPr>
          <w:rFonts w:ascii="Arial" w:hAnsi="Arial" w:cs="Arial"/>
          <w:szCs w:val="22"/>
        </w:rPr>
      </w:pPr>
    </w:p>
    <w:p w14:paraId="0DDC4E69" w14:textId="77777777" w:rsidR="004210E5" w:rsidRDefault="004210E5" w:rsidP="0021114E">
      <w:pPr>
        <w:pStyle w:val="MainText"/>
        <w:spacing w:line="240" w:lineRule="auto"/>
        <w:rPr>
          <w:rFonts w:ascii="Arial" w:hAnsi="Arial" w:cs="Arial"/>
          <w:szCs w:val="22"/>
        </w:rPr>
      </w:pPr>
    </w:p>
    <w:p w14:paraId="57B8C279" w14:textId="77777777" w:rsidR="004210E5" w:rsidRDefault="004210E5" w:rsidP="0021114E">
      <w:pPr>
        <w:pStyle w:val="MainText"/>
        <w:spacing w:line="240" w:lineRule="auto"/>
        <w:rPr>
          <w:rFonts w:ascii="Arial" w:hAnsi="Arial" w:cs="Arial"/>
          <w:szCs w:val="22"/>
        </w:rPr>
      </w:pPr>
    </w:p>
    <w:p w14:paraId="66097BDD" w14:textId="77777777" w:rsidR="004210E5" w:rsidRDefault="004210E5" w:rsidP="0021114E">
      <w:pPr>
        <w:pStyle w:val="MainText"/>
        <w:spacing w:line="240" w:lineRule="auto"/>
        <w:rPr>
          <w:rFonts w:ascii="Arial" w:hAnsi="Arial" w:cs="Arial"/>
          <w:szCs w:val="22"/>
        </w:rPr>
      </w:pPr>
    </w:p>
    <w:p w14:paraId="14E1BA4F" w14:textId="77777777" w:rsidR="004210E5" w:rsidRDefault="004210E5" w:rsidP="0021114E">
      <w:pPr>
        <w:pStyle w:val="MainText"/>
        <w:spacing w:line="240" w:lineRule="auto"/>
        <w:rPr>
          <w:rFonts w:ascii="Arial" w:hAnsi="Arial" w:cs="Arial"/>
          <w:szCs w:val="22"/>
        </w:rPr>
      </w:pPr>
    </w:p>
    <w:p w14:paraId="32B52731" w14:textId="77777777" w:rsidR="004210E5" w:rsidRDefault="004210E5" w:rsidP="0021114E">
      <w:pPr>
        <w:pStyle w:val="MainText"/>
        <w:spacing w:line="240" w:lineRule="auto"/>
        <w:rPr>
          <w:rFonts w:ascii="Arial" w:hAnsi="Arial" w:cs="Arial"/>
          <w:szCs w:val="22"/>
        </w:rPr>
      </w:pPr>
    </w:p>
    <w:p w14:paraId="6AAD4902" w14:textId="77777777" w:rsidR="004210E5" w:rsidRDefault="004210E5" w:rsidP="0021114E">
      <w:pPr>
        <w:pStyle w:val="MainText"/>
        <w:spacing w:line="240" w:lineRule="auto"/>
        <w:rPr>
          <w:rFonts w:ascii="Arial" w:hAnsi="Arial" w:cs="Arial"/>
          <w:szCs w:val="22"/>
        </w:rPr>
      </w:pPr>
    </w:p>
    <w:p w14:paraId="14D6B323" w14:textId="77777777" w:rsidR="004210E5" w:rsidRDefault="004210E5" w:rsidP="0021114E">
      <w:pPr>
        <w:pStyle w:val="MainText"/>
        <w:spacing w:line="240" w:lineRule="auto"/>
        <w:rPr>
          <w:rFonts w:ascii="Arial" w:hAnsi="Arial" w:cs="Arial"/>
          <w:szCs w:val="22"/>
        </w:rPr>
      </w:pPr>
    </w:p>
    <w:p w14:paraId="0BA2FE4A" w14:textId="77777777" w:rsidR="004210E5" w:rsidRDefault="004210E5" w:rsidP="0021114E">
      <w:pPr>
        <w:pStyle w:val="MainText"/>
        <w:spacing w:line="240" w:lineRule="auto"/>
        <w:rPr>
          <w:rFonts w:ascii="Arial" w:hAnsi="Arial" w:cs="Arial"/>
          <w:szCs w:val="22"/>
        </w:rPr>
      </w:pPr>
    </w:p>
    <w:p w14:paraId="070215AF" w14:textId="77777777" w:rsidR="004210E5" w:rsidRDefault="004210E5" w:rsidP="0021114E">
      <w:pPr>
        <w:pStyle w:val="MainText"/>
        <w:spacing w:line="240" w:lineRule="auto"/>
        <w:rPr>
          <w:rFonts w:ascii="Arial" w:hAnsi="Arial" w:cs="Arial"/>
          <w:szCs w:val="22"/>
        </w:rPr>
      </w:pPr>
    </w:p>
    <w:p w14:paraId="760681E9" w14:textId="77777777" w:rsidR="004210E5" w:rsidRDefault="004210E5" w:rsidP="0021114E">
      <w:pPr>
        <w:pStyle w:val="MainText"/>
        <w:spacing w:line="240" w:lineRule="auto"/>
        <w:rPr>
          <w:rFonts w:ascii="Arial" w:hAnsi="Arial" w:cs="Arial"/>
          <w:szCs w:val="22"/>
        </w:rPr>
      </w:pPr>
    </w:p>
    <w:p w14:paraId="72B2AF58" w14:textId="77777777" w:rsidR="004210E5" w:rsidRPr="0021114E" w:rsidRDefault="004210E5" w:rsidP="0021114E">
      <w:pPr>
        <w:pStyle w:val="MainText"/>
        <w:spacing w:line="240" w:lineRule="auto"/>
        <w:rPr>
          <w:rFonts w:ascii="Arial" w:hAnsi="Arial" w:cs="Arial"/>
          <w:szCs w:val="22"/>
        </w:rPr>
      </w:pPr>
    </w:p>
    <w:p w14:paraId="4ECD2EC5" w14:textId="77777777" w:rsidR="004210E5" w:rsidRDefault="004210E5" w:rsidP="0021114E">
      <w:pPr>
        <w:pStyle w:val="MainText"/>
        <w:spacing w:line="240" w:lineRule="auto"/>
        <w:rPr>
          <w:rFonts w:ascii="Arial" w:hAnsi="Arial" w:cs="Arial"/>
          <w:b/>
          <w:sz w:val="28"/>
          <w:szCs w:val="22"/>
        </w:rPr>
      </w:pPr>
      <w:bookmarkStart w:id="2" w:name="MainHeading2"/>
      <w:bookmarkEnd w:id="2"/>
    </w:p>
    <w:p w14:paraId="3088212C" w14:textId="77777777" w:rsidR="004210E5" w:rsidRDefault="004210E5" w:rsidP="0021114E">
      <w:pPr>
        <w:pStyle w:val="MainText"/>
        <w:spacing w:line="240" w:lineRule="auto"/>
        <w:rPr>
          <w:rFonts w:ascii="Arial" w:hAnsi="Arial" w:cs="Arial"/>
          <w:b/>
          <w:sz w:val="28"/>
          <w:szCs w:val="22"/>
        </w:rPr>
      </w:pPr>
    </w:p>
    <w:sdt>
      <w:sdtPr>
        <w:rPr>
          <w:rFonts w:ascii="Arial" w:hAnsi="Arial" w:cs="Arial"/>
          <w:sz w:val="28"/>
          <w:szCs w:val="28"/>
        </w:rPr>
        <w:id w:val="-1665548433"/>
        <w:placeholder>
          <w:docPart w:val="AB54B5ACB16D4AA7890DBC8BD8B57BFB"/>
        </w:placeholder>
      </w:sdtPr>
      <w:sdtEndPr/>
      <w:sdtContent>
        <w:p w14:paraId="77743147" w14:textId="4476FE27" w:rsidR="0021114E" w:rsidRPr="00DB408C" w:rsidRDefault="002762E7" w:rsidP="00DB408C">
          <w:pPr>
            <w:pStyle w:val="LGAItemNoHeading"/>
            <w:spacing w:before="240"/>
            <w:rPr>
              <w:rFonts w:ascii="Arial" w:hAnsi="Arial" w:cs="Arial"/>
              <w:sz w:val="28"/>
              <w:szCs w:val="28"/>
            </w:rPr>
          </w:pPr>
          <w:sdt>
            <w:sdtPr>
              <w:rPr>
                <w:rFonts w:ascii="Arial" w:hAnsi="Arial" w:cs="Arial"/>
                <w:sz w:val="28"/>
                <w:szCs w:val="28"/>
              </w:rPr>
              <w:id w:val="-171185038"/>
              <w:placeholder>
                <w:docPart w:val="408692860A2C48A2B98CD451CB2C610C"/>
              </w:placeholder>
            </w:sdtPr>
            <w:sdtEndPr/>
            <w:sdtContent>
              <w:r w:rsidR="00DB408C">
                <w:rPr>
                  <w:rFonts w:ascii="Arial" w:hAnsi="Arial" w:cs="Arial"/>
                  <w:sz w:val="28"/>
                  <w:szCs w:val="28"/>
                </w:rPr>
                <w:t>Broadband, Mobile and the Digital Divide</w:t>
              </w:r>
            </w:sdtContent>
          </w:sdt>
        </w:p>
      </w:sdtContent>
    </w:sdt>
    <w:p w14:paraId="08D780E6" w14:textId="77777777" w:rsidR="00DB408C" w:rsidRDefault="00DB408C" w:rsidP="00311D2E">
      <w:pPr>
        <w:pStyle w:val="MainText"/>
        <w:spacing w:line="240" w:lineRule="auto"/>
        <w:jc w:val="both"/>
        <w:rPr>
          <w:rFonts w:ascii="Arial" w:hAnsi="Arial" w:cs="Arial"/>
          <w:b/>
          <w:color w:val="000000" w:themeColor="text1"/>
          <w:szCs w:val="22"/>
        </w:rPr>
      </w:pPr>
    </w:p>
    <w:p w14:paraId="76782268" w14:textId="77777777" w:rsidR="007B26D4" w:rsidRDefault="007B26D4" w:rsidP="00311D2E">
      <w:pPr>
        <w:pStyle w:val="MainText"/>
        <w:spacing w:line="240" w:lineRule="auto"/>
        <w:jc w:val="both"/>
        <w:rPr>
          <w:rFonts w:ascii="Arial" w:hAnsi="Arial" w:cs="Arial"/>
          <w:b/>
          <w:color w:val="000000" w:themeColor="text1"/>
          <w:szCs w:val="22"/>
        </w:rPr>
      </w:pPr>
      <w:r>
        <w:rPr>
          <w:rFonts w:ascii="Arial" w:hAnsi="Arial" w:cs="Arial"/>
          <w:b/>
          <w:color w:val="000000" w:themeColor="text1"/>
          <w:szCs w:val="22"/>
        </w:rPr>
        <w:t>Introduction</w:t>
      </w:r>
    </w:p>
    <w:p w14:paraId="44143FD5" w14:textId="77777777" w:rsidR="007B26D4" w:rsidRDefault="007B26D4" w:rsidP="00311D2E">
      <w:pPr>
        <w:pStyle w:val="MainText"/>
        <w:spacing w:line="240" w:lineRule="auto"/>
        <w:jc w:val="both"/>
        <w:rPr>
          <w:rFonts w:ascii="Arial" w:hAnsi="Arial" w:cs="Arial"/>
          <w:b/>
          <w:color w:val="000000" w:themeColor="text1"/>
          <w:szCs w:val="22"/>
        </w:rPr>
      </w:pPr>
    </w:p>
    <w:p w14:paraId="57E19D94" w14:textId="17589043" w:rsidR="007B26D4" w:rsidRPr="00E94F25" w:rsidRDefault="007B26D4" w:rsidP="00DB408C">
      <w:pPr>
        <w:pStyle w:val="MainText"/>
        <w:numPr>
          <w:ilvl w:val="0"/>
          <w:numId w:val="24"/>
        </w:numPr>
        <w:spacing w:line="240" w:lineRule="auto"/>
        <w:jc w:val="both"/>
        <w:rPr>
          <w:rFonts w:ascii="Arial" w:hAnsi="Arial" w:cs="Arial"/>
          <w:color w:val="000000" w:themeColor="text1"/>
          <w:szCs w:val="22"/>
        </w:rPr>
      </w:pPr>
      <w:r w:rsidRPr="00E94F25">
        <w:rPr>
          <w:rFonts w:ascii="Arial" w:hAnsi="Arial" w:cs="Arial"/>
          <w:color w:val="000000" w:themeColor="text1"/>
          <w:szCs w:val="22"/>
        </w:rPr>
        <w:t xml:space="preserve">At the last Board, members approved </w:t>
      </w:r>
      <w:r w:rsidR="00595705">
        <w:rPr>
          <w:rFonts w:ascii="Arial" w:hAnsi="Arial" w:cs="Arial"/>
          <w:szCs w:val="22"/>
        </w:rPr>
        <w:t>a programme of work that would see the Board pursuing three areas of focus</w:t>
      </w:r>
      <w:r w:rsidRPr="00E94F25">
        <w:rPr>
          <w:rFonts w:ascii="Arial" w:hAnsi="Arial" w:cs="Arial"/>
          <w:color w:val="000000" w:themeColor="text1"/>
          <w:szCs w:val="22"/>
        </w:rPr>
        <w:t>:</w:t>
      </w:r>
    </w:p>
    <w:p w14:paraId="4AD4C7E7" w14:textId="77777777" w:rsidR="007B26D4" w:rsidRPr="00E94F25" w:rsidRDefault="007B26D4" w:rsidP="00311D2E">
      <w:pPr>
        <w:pStyle w:val="MainText"/>
        <w:spacing w:line="240" w:lineRule="auto"/>
        <w:jc w:val="both"/>
        <w:rPr>
          <w:rFonts w:ascii="Arial" w:hAnsi="Arial" w:cs="Arial"/>
          <w:color w:val="000000" w:themeColor="text1"/>
          <w:szCs w:val="22"/>
        </w:rPr>
      </w:pPr>
    </w:p>
    <w:p w14:paraId="02F6DAF7" w14:textId="1CB6A0EC" w:rsidR="004E24A8" w:rsidRDefault="004E24A8" w:rsidP="00311D2E">
      <w:pPr>
        <w:pStyle w:val="ListParagraph"/>
        <w:numPr>
          <w:ilvl w:val="1"/>
          <w:numId w:val="24"/>
        </w:numPr>
        <w:tabs>
          <w:tab w:val="left" w:pos="851"/>
        </w:tabs>
        <w:jc w:val="both"/>
        <w:rPr>
          <w:rFonts w:ascii="Arial" w:hAnsi="Arial" w:cs="Arial"/>
          <w:b/>
          <w:szCs w:val="22"/>
        </w:rPr>
      </w:pPr>
      <w:r w:rsidRPr="0080082F">
        <w:rPr>
          <w:rFonts w:ascii="Arial" w:hAnsi="Arial" w:cs="Arial"/>
          <w:b/>
          <w:szCs w:val="22"/>
        </w:rPr>
        <w:t xml:space="preserve">Providing political leadership </w:t>
      </w:r>
      <w:r>
        <w:rPr>
          <w:rFonts w:ascii="Arial" w:hAnsi="Arial" w:cs="Arial"/>
          <w:b/>
          <w:szCs w:val="22"/>
        </w:rPr>
        <w:t xml:space="preserve">and steer </w:t>
      </w:r>
      <w:r w:rsidRPr="0080082F">
        <w:rPr>
          <w:rFonts w:ascii="Arial" w:hAnsi="Arial" w:cs="Arial"/>
          <w:b/>
          <w:szCs w:val="22"/>
        </w:rPr>
        <w:t>as the LGA seeks to influence the drafting of the Digital Economy Bill</w:t>
      </w:r>
      <w:r>
        <w:rPr>
          <w:rFonts w:ascii="Arial" w:hAnsi="Arial" w:cs="Arial"/>
          <w:b/>
          <w:szCs w:val="22"/>
        </w:rPr>
        <w:t xml:space="preserve">; </w:t>
      </w:r>
    </w:p>
    <w:p w14:paraId="33C39323" w14:textId="77777777" w:rsidR="00DB408C" w:rsidRPr="0080082F" w:rsidRDefault="00DB408C" w:rsidP="00DB408C">
      <w:pPr>
        <w:pStyle w:val="ListParagraph"/>
        <w:tabs>
          <w:tab w:val="left" w:pos="851"/>
        </w:tabs>
        <w:ind w:left="792"/>
        <w:jc w:val="both"/>
        <w:rPr>
          <w:rFonts w:ascii="Arial" w:hAnsi="Arial" w:cs="Arial"/>
          <w:b/>
          <w:szCs w:val="22"/>
        </w:rPr>
      </w:pPr>
    </w:p>
    <w:p w14:paraId="533AFA37" w14:textId="1F8CBA50" w:rsidR="004E24A8" w:rsidRDefault="004E24A8" w:rsidP="00311D2E">
      <w:pPr>
        <w:numPr>
          <w:ilvl w:val="1"/>
          <w:numId w:val="24"/>
        </w:numPr>
        <w:tabs>
          <w:tab w:val="left" w:pos="851"/>
        </w:tabs>
        <w:autoSpaceDE w:val="0"/>
        <w:autoSpaceDN w:val="0"/>
        <w:adjustRightInd w:val="0"/>
        <w:jc w:val="both"/>
        <w:rPr>
          <w:rFonts w:ascii="Arial" w:hAnsi="Arial" w:cs="Arial"/>
          <w:b/>
          <w:szCs w:val="22"/>
        </w:rPr>
      </w:pPr>
      <w:r w:rsidRPr="00816631">
        <w:rPr>
          <w:rFonts w:ascii="Arial" w:hAnsi="Arial" w:cs="Arial"/>
          <w:b/>
          <w:szCs w:val="22"/>
        </w:rPr>
        <w:t>Pursu</w:t>
      </w:r>
      <w:r>
        <w:rPr>
          <w:rFonts w:ascii="Arial" w:hAnsi="Arial" w:cs="Arial"/>
          <w:b/>
          <w:szCs w:val="22"/>
        </w:rPr>
        <w:t>ing</w:t>
      </w:r>
      <w:r w:rsidRPr="00816631">
        <w:rPr>
          <w:rFonts w:ascii="Arial" w:hAnsi="Arial" w:cs="Arial"/>
          <w:b/>
          <w:szCs w:val="22"/>
        </w:rPr>
        <w:t xml:space="preserve"> a stronger focus on mobile </w:t>
      </w:r>
      <w:r>
        <w:rPr>
          <w:rFonts w:ascii="Arial" w:hAnsi="Arial" w:cs="Arial"/>
          <w:b/>
          <w:szCs w:val="22"/>
        </w:rPr>
        <w:t>connectivity with the aim of supporting local government to play an impactful role in catalysing improvements to mobile provision in rural areas</w:t>
      </w:r>
      <w:r w:rsidR="00D65AD6">
        <w:rPr>
          <w:rFonts w:ascii="Arial" w:hAnsi="Arial" w:cs="Arial"/>
          <w:b/>
          <w:szCs w:val="22"/>
        </w:rPr>
        <w:t>;</w:t>
      </w:r>
    </w:p>
    <w:p w14:paraId="22BC6B6B" w14:textId="5C62C45D" w:rsidR="00DB408C" w:rsidRPr="00134774" w:rsidRDefault="00DB408C" w:rsidP="00DB408C">
      <w:pPr>
        <w:pStyle w:val="ListParagraph"/>
        <w:rPr>
          <w:rFonts w:ascii="Arial" w:hAnsi="Arial" w:cs="Arial"/>
          <w:b/>
          <w:szCs w:val="22"/>
        </w:rPr>
      </w:pPr>
    </w:p>
    <w:p w14:paraId="189DEA93" w14:textId="60AB32B9" w:rsidR="004E24A8" w:rsidRDefault="004E24A8" w:rsidP="00311D2E">
      <w:pPr>
        <w:numPr>
          <w:ilvl w:val="1"/>
          <w:numId w:val="24"/>
        </w:numPr>
        <w:tabs>
          <w:tab w:val="left" w:pos="851"/>
        </w:tabs>
        <w:autoSpaceDE w:val="0"/>
        <w:autoSpaceDN w:val="0"/>
        <w:adjustRightInd w:val="0"/>
        <w:jc w:val="both"/>
        <w:rPr>
          <w:rFonts w:ascii="Arial" w:hAnsi="Arial" w:cs="Arial"/>
          <w:b/>
          <w:szCs w:val="22"/>
        </w:rPr>
      </w:pPr>
      <w:r w:rsidRPr="003E59F2">
        <w:rPr>
          <w:rFonts w:ascii="Arial" w:hAnsi="Arial" w:cs="Arial"/>
          <w:b/>
          <w:szCs w:val="22"/>
        </w:rPr>
        <w:t xml:space="preserve">Building on the success of the first phase of the Up to Speed campaign by developing a further a range of online resources to support councils </w:t>
      </w:r>
      <w:r w:rsidR="00E27552">
        <w:rPr>
          <w:rFonts w:ascii="Arial" w:hAnsi="Arial" w:cs="Arial"/>
          <w:b/>
          <w:szCs w:val="22"/>
        </w:rPr>
        <w:t xml:space="preserve">to </w:t>
      </w:r>
      <w:r w:rsidRPr="003E59F2">
        <w:rPr>
          <w:rFonts w:ascii="Arial" w:hAnsi="Arial" w:cs="Arial"/>
          <w:b/>
          <w:szCs w:val="22"/>
        </w:rPr>
        <w:t>extend provision to the final 5 per cent</w:t>
      </w:r>
    </w:p>
    <w:p w14:paraId="0BAB4C84" w14:textId="77777777" w:rsidR="007B26D4" w:rsidRPr="00E94F25" w:rsidRDefault="007B26D4" w:rsidP="00311D2E">
      <w:pPr>
        <w:pStyle w:val="MainText"/>
        <w:spacing w:line="240" w:lineRule="auto"/>
        <w:jc w:val="both"/>
        <w:rPr>
          <w:rFonts w:ascii="Arial" w:hAnsi="Arial" w:cs="Arial"/>
          <w:color w:val="000000" w:themeColor="text1"/>
          <w:szCs w:val="22"/>
        </w:rPr>
      </w:pPr>
    </w:p>
    <w:p w14:paraId="6B8764F0" w14:textId="05671062" w:rsidR="004210E5" w:rsidRDefault="004210E5" w:rsidP="00311D2E">
      <w:pPr>
        <w:pStyle w:val="MainText"/>
        <w:spacing w:line="240" w:lineRule="auto"/>
        <w:jc w:val="both"/>
        <w:rPr>
          <w:rFonts w:ascii="Arial" w:hAnsi="Arial" w:cs="Arial"/>
          <w:b/>
          <w:color w:val="000000" w:themeColor="text1"/>
          <w:szCs w:val="22"/>
        </w:rPr>
      </w:pPr>
      <w:r>
        <w:rPr>
          <w:rFonts w:ascii="Arial" w:hAnsi="Arial" w:cs="Arial"/>
          <w:b/>
          <w:color w:val="000000" w:themeColor="text1"/>
          <w:szCs w:val="22"/>
        </w:rPr>
        <w:t>The Digital Economy Bill - Update</w:t>
      </w:r>
    </w:p>
    <w:p w14:paraId="7365A7EB" w14:textId="35C0CCB4" w:rsidR="004210E5" w:rsidRPr="004210E5" w:rsidRDefault="004210E5" w:rsidP="00311D2E">
      <w:pPr>
        <w:pStyle w:val="MainText"/>
        <w:tabs>
          <w:tab w:val="left" w:pos="842"/>
        </w:tabs>
        <w:spacing w:line="240" w:lineRule="auto"/>
        <w:jc w:val="both"/>
        <w:rPr>
          <w:rFonts w:ascii="Arial" w:hAnsi="Arial" w:cs="Arial"/>
          <w:b/>
          <w:color w:val="000000" w:themeColor="text1"/>
          <w:szCs w:val="22"/>
        </w:rPr>
      </w:pPr>
      <w:r>
        <w:rPr>
          <w:rFonts w:ascii="Arial" w:hAnsi="Arial" w:cs="Arial"/>
          <w:b/>
          <w:color w:val="000000" w:themeColor="text1"/>
          <w:szCs w:val="22"/>
        </w:rPr>
        <w:tab/>
      </w:r>
    </w:p>
    <w:p w14:paraId="1DE7E26D" w14:textId="3D4B4FEF" w:rsidR="004210E5" w:rsidRDefault="00B17D33" w:rsidP="00311D2E">
      <w:pPr>
        <w:pStyle w:val="ListParagraph"/>
        <w:numPr>
          <w:ilvl w:val="0"/>
          <w:numId w:val="24"/>
        </w:numPr>
        <w:spacing w:after="160" w:line="259" w:lineRule="auto"/>
        <w:contextualSpacing/>
        <w:jc w:val="both"/>
        <w:rPr>
          <w:rFonts w:ascii="Arial" w:hAnsi="Arial" w:cs="Arial"/>
        </w:rPr>
      </w:pPr>
      <w:r>
        <w:rPr>
          <w:rFonts w:ascii="Arial" w:hAnsi="Arial" w:cs="Arial"/>
        </w:rPr>
        <w:t>T</w:t>
      </w:r>
      <w:r w:rsidR="004210E5" w:rsidRPr="00227EF9">
        <w:rPr>
          <w:rFonts w:ascii="Arial" w:hAnsi="Arial" w:cs="Arial"/>
        </w:rPr>
        <w:t xml:space="preserve">he </w:t>
      </w:r>
      <w:r w:rsidR="00C179B1">
        <w:rPr>
          <w:rFonts w:ascii="Arial" w:hAnsi="Arial" w:cs="Arial"/>
        </w:rPr>
        <w:t>Committee</w:t>
      </w:r>
      <w:r w:rsidR="004210E5" w:rsidRPr="00227EF9">
        <w:rPr>
          <w:rFonts w:ascii="Arial" w:hAnsi="Arial" w:cs="Arial"/>
        </w:rPr>
        <w:t xml:space="preserve"> stage of the Digital Economy Bill</w:t>
      </w:r>
      <w:r w:rsidR="00C179B1">
        <w:rPr>
          <w:rFonts w:ascii="Arial" w:hAnsi="Arial" w:cs="Arial"/>
        </w:rPr>
        <w:t>’s</w:t>
      </w:r>
      <w:r w:rsidR="004210E5" w:rsidRPr="00227EF9">
        <w:rPr>
          <w:rFonts w:ascii="Arial" w:hAnsi="Arial" w:cs="Arial"/>
        </w:rPr>
        <w:t xml:space="preserve"> </w:t>
      </w:r>
      <w:r w:rsidR="00C179B1">
        <w:rPr>
          <w:rFonts w:ascii="Arial" w:hAnsi="Arial" w:cs="Arial"/>
        </w:rPr>
        <w:t>passage through the House of Commons began last month</w:t>
      </w:r>
      <w:r w:rsidR="004210E5" w:rsidRPr="00227EF9">
        <w:rPr>
          <w:rFonts w:ascii="Arial" w:hAnsi="Arial" w:cs="Arial"/>
        </w:rPr>
        <w:t xml:space="preserve">. </w:t>
      </w:r>
      <w:r w:rsidR="007B26D4">
        <w:rPr>
          <w:rFonts w:ascii="Arial" w:hAnsi="Arial" w:cs="Arial"/>
        </w:rPr>
        <w:t>Last week, the Committee</w:t>
      </w:r>
      <w:r w:rsidR="004210E5" w:rsidRPr="00227EF9">
        <w:rPr>
          <w:rFonts w:ascii="Arial" w:hAnsi="Arial" w:cs="Arial"/>
        </w:rPr>
        <w:t xml:space="preserve"> scrutinise</w:t>
      </w:r>
      <w:r w:rsidR="007B26D4">
        <w:rPr>
          <w:rFonts w:ascii="Arial" w:hAnsi="Arial" w:cs="Arial"/>
        </w:rPr>
        <w:t>d</w:t>
      </w:r>
      <w:r w:rsidR="004210E5" w:rsidRPr="00227EF9">
        <w:rPr>
          <w:rFonts w:ascii="Arial" w:hAnsi="Arial" w:cs="Arial"/>
        </w:rPr>
        <w:t xml:space="preserve"> </w:t>
      </w:r>
      <w:r>
        <w:rPr>
          <w:rFonts w:ascii="Arial" w:hAnsi="Arial" w:cs="Arial"/>
        </w:rPr>
        <w:t>elements of the</w:t>
      </w:r>
      <w:r w:rsidR="004210E5" w:rsidRPr="00227EF9">
        <w:rPr>
          <w:rFonts w:ascii="Arial" w:hAnsi="Arial" w:cs="Arial"/>
        </w:rPr>
        <w:t xml:space="preserve"> Bill</w:t>
      </w:r>
      <w:r w:rsidR="007B26D4">
        <w:rPr>
          <w:rFonts w:ascii="Arial" w:hAnsi="Arial" w:cs="Arial"/>
        </w:rPr>
        <w:t xml:space="preserve"> itself following a range of amendme</w:t>
      </w:r>
      <w:r w:rsidR="00C179B1">
        <w:rPr>
          <w:rFonts w:ascii="Arial" w:hAnsi="Arial" w:cs="Arial"/>
        </w:rPr>
        <w:t>nts submitted from P</w:t>
      </w:r>
      <w:r w:rsidR="007B26D4">
        <w:rPr>
          <w:rFonts w:ascii="Arial" w:hAnsi="Arial" w:cs="Arial"/>
        </w:rPr>
        <w:t>arliamentarians</w:t>
      </w:r>
      <w:r w:rsidR="004210E5" w:rsidRPr="00227EF9">
        <w:rPr>
          <w:rFonts w:ascii="Arial" w:hAnsi="Arial" w:cs="Arial"/>
        </w:rPr>
        <w:t xml:space="preserve">. </w:t>
      </w:r>
      <w:r w:rsidR="007B26D4">
        <w:rPr>
          <w:rFonts w:ascii="Arial" w:hAnsi="Arial" w:cs="Arial"/>
        </w:rPr>
        <w:t xml:space="preserve">Members will find our brief on the </w:t>
      </w:r>
      <w:r w:rsidR="003554D6">
        <w:rPr>
          <w:rFonts w:ascii="Arial" w:hAnsi="Arial" w:cs="Arial"/>
        </w:rPr>
        <w:t>Public Bill C</w:t>
      </w:r>
      <w:r w:rsidR="007B26D4">
        <w:rPr>
          <w:rFonts w:ascii="Arial" w:hAnsi="Arial" w:cs="Arial"/>
        </w:rPr>
        <w:t xml:space="preserve">ommittee stage in Appendix A </w:t>
      </w:r>
      <w:r w:rsidR="003554D6">
        <w:rPr>
          <w:rFonts w:ascii="Arial" w:hAnsi="Arial" w:cs="Arial"/>
        </w:rPr>
        <w:t>which also</w:t>
      </w:r>
      <w:r w:rsidR="007B26D4">
        <w:rPr>
          <w:rFonts w:ascii="Arial" w:hAnsi="Arial" w:cs="Arial"/>
        </w:rPr>
        <w:t xml:space="preserve"> outline</w:t>
      </w:r>
      <w:r w:rsidR="003554D6">
        <w:rPr>
          <w:rFonts w:ascii="Arial" w:hAnsi="Arial" w:cs="Arial"/>
        </w:rPr>
        <w:t>s</w:t>
      </w:r>
      <w:r w:rsidR="007B26D4">
        <w:rPr>
          <w:rFonts w:ascii="Arial" w:hAnsi="Arial" w:cs="Arial"/>
        </w:rPr>
        <w:t xml:space="preserve"> </w:t>
      </w:r>
      <w:r w:rsidR="00F4540C">
        <w:rPr>
          <w:rFonts w:ascii="Arial" w:hAnsi="Arial" w:cs="Arial"/>
        </w:rPr>
        <w:t>amendments,</w:t>
      </w:r>
      <w:r w:rsidR="00C179B1">
        <w:rPr>
          <w:rFonts w:ascii="Arial" w:hAnsi="Arial" w:cs="Arial"/>
        </w:rPr>
        <w:t xml:space="preserve"> other than our own</w:t>
      </w:r>
      <w:r w:rsidR="00F4540C">
        <w:rPr>
          <w:rFonts w:ascii="Arial" w:hAnsi="Arial" w:cs="Arial"/>
        </w:rPr>
        <w:t>,</w:t>
      </w:r>
      <w:r w:rsidR="00C179B1">
        <w:rPr>
          <w:rFonts w:ascii="Arial" w:hAnsi="Arial" w:cs="Arial"/>
        </w:rPr>
        <w:t xml:space="preserve"> which </w:t>
      </w:r>
      <w:r w:rsidR="003554D6">
        <w:rPr>
          <w:rFonts w:ascii="Arial" w:hAnsi="Arial" w:cs="Arial"/>
        </w:rPr>
        <w:t>we supported</w:t>
      </w:r>
      <w:r w:rsidR="007B26D4">
        <w:rPr>
          <w:rFonts w:ascii="Arial" w:hAnsi="Arial" w:cs="Arial"/>
        </w:rPr>
        <w:t xml:space="preserve">. </w:t>
      </w:r>
    </w:p>
    <w:p w14:paraId="63E63368" w14:textId="77777777" w:rsidR="004210E5" w:rsidRPr="00227EF9" w:rsidRDefault="004210E5" w:rsidP="00311D2E">
      <w:pPr>
        <w:pStyle w:val="ListParagraph"/>
        <w:ind w:left="360"/>
        <w:jc w:val="both"/>
        <w:rPr>
          <w:rFonts w:ascii="Arial" w:hAnsi="Arial" w:cs="Arial"/>
        </w:rPr>
      </w:pPr>
    </w:p>
    <w:p w14:paraId="285ED795" w14:textId="48B024F6" w:rsidR="00B85171" w:rsidRDefault="007B26D4" w:rsidP="00311D2E">
      <w:pPr>
        <w:pStyle w:val="ListParagraph"/>
        <w:numPr>
          <w:ilvl w:val="0"/>
          <w:numId w:val="24"/>
        </w:numPr>
        <w:spacing w:after="160" w:line="259" w:lineRule="auto"/>
        <w:contextualSpacing/>
        <w:jc w:val="both"/>
        <w:rPr>
          <w:rFonts w:ascii="Arial" w:hAnsi="Arial" w:cs="Arial"/>
        </w:rPr>
      </w:pPr>
      <w:r>
        <w:rPr>
          <w:rFonts w:ascii="Arial" w:hAnsi="Arial" w:cs="Arial"/>
        </w:rPr>
        <w:t>LGA officers arranged for two amendments to the Bill to be tabled</w:t>
      </w:r>
      <w:r w:rsidR="00B17D33">
        <w:rPr>
          <w:rFonts w:ascii="Arial" w:hAnsi="Arial" w:cs="Arial"/>
        </w:rPr>
        <w:t>.</w:t>
      </w:r>
      <w:r>
        <w:rPr>
          <w:rFonts w:ascii="Arial" w:hAnsi="Arial" w:cs="Arial"/>
        </w:rPr>
        <w:t xml:space="preserve"> T</w:t>
      </w:r>
      <w:r w:rsidR="00B17D33">
        <w:rPr>
          <w:rFonts w:ascii="Arial" w:hAnsi="Arial" w:cs="Arial"/>
        </w:rPr>
        <w:t xml:space="preserve">hese </w:t>
      </w:r>
      <w:r w:rsidR="003554D6">
        <w:rPr>
          <w:rFonts w:ascii="Arial" w:hAnsi="Arial" w:cs="Arial"/>
        </w:rPr>
        <w:t>were</w:t>
      </w:r>
      <w:r w:rsidR="00B17D33">
        <w:rPr>
          <w:rFonts w:ascii="Arial" w:hAnsi="Arial" w:cs="Arial"/>
        </w:rPr>
        <w:t xml:space="preserve"> as follows</w:t>
      </w:r>
      <w:r w:rsidR="00B85171">
        <w:rPr>
          <w:rFonts w:ascii="Arial" w:hAnsi="Arial" w:cs="Arial"/>
        </w:rPr>
        <w:t>:</w:t>
      </w:r>
    </w:p>
    <w:p w14:paraId="4D2462EF" w14:textId="77777777" w:rsidR="00B85171" w:rsidRDefault="00B85171" w:rsidP="00311D2E">
      <w:pPr>
        <w:pStyle w:val="ListParagraph"/>
        <w:spacing w:after="160" w:line="259" w:lineRule="auto"/>
        <w:ind w:left="360"/>
        <w:contextualSpacing/>
        <w:jc w:val="both"/>
        <w:rPr>
          <w:rFonts w:ascii="Arial" w:hAnsi="Arial" w:cs="Arial"/>
        </w:rPr>
      </w:pPr>
    </w:p>
    <w:p w14:paraId="1344E189" w14:textId="5E29EE89" w:rsidR="00B85171" w:rsidRPr="00E94F25" w:rsidRDefault="00D75764" w:rsidP="00311D2E">
      <w:pPr>
        <w:pStyle w:val="ListParagraph"/>
        <w:spacing w:after="160" w:line="259" w:lineRule="auto"/>
        <w:ind w:left="360"/>
        <w:contextualSpacing/>
        <w:jc w:val="both"/>
        <w:rPr>
          <w:rFonts w:ascii="Arial" w:hAnsi="Arial" w:cs="Arial"/>
          <w:b/>
        </w:rPr>
      </w:pPr>
      <w:r w:rsidRPr="00E94F25">
        <w:rPr>
          <w:rFonts w:ascii="Arial" w:hAnsi="Arial" w:cs="Arial"/>
          <w:b/>
          <w:szCs w:val="22"/>
        </w:rPr>
        <w:t xml:space="preserve">Universal Service </w:t>
      </w:r>
      <w:r w:rsidR="00B85171" w:rsidRPr="00E94F25">
        <w:rPr>
          <w:rFonts w:ascii="Arial" w:hAnsi="Arial" w:cs="Arial"/>
          <w:b/>
          <w:szCs w:val="22"/>
        </w:rPr>
        <w:t>Obligation</w:t>
      </w:r>
    </w:p>
    <w:p w14:paraId="42B7110C" w14:textId="77777777" w:rsidR="00B85171" w:rsidRPr="00B85171" w:rsidRDefault="00B85171" w:rsidP="00311D2E">
      <w:pPr>
        <w:pStyle w:val="ListParagraph"/>
        <w:spacing w:after="160" w:line="259" w:lineRule="auto"/>
        <w:ind w:left="360"/>
        <w:contextualSpacing/>
        <w:jc w:val="both"/>
        <w:rPr>
          <w:rFonts w:ascii="Arial" w:hAnsi="Arial" w:cs="Arial"/>
        </w:rPr>
      </w:pPr>
    </w:p>
    <w:p w14:paraId="28F6057D" w14:textId="77777777" w:rsidR="00B85171" w:rsidRPr="00E94F25" w:rsidRDefault="00B85171" w:rsidP="00311D2E">
      <w:pPr>
        <w:pStyle w:val="ListParagraph"/>
        <w:numPr>
          <w:ilvl w:val="0"/>
          <w:numId w:val="24"/>
        </w:numPr>
        <w:spacing w:after="160" w:line="259" w:lineRule="auto"/>
        <w:contextualSpacing/>
        <w:jc w:val="both"/>
        <w:rPr>
          <w:rFonts w:ascii="Arial" w:hAnsi="Arial" w:cs="Arial"/>
          <w:b/>
        </w:rPr>
      </w:pPr>
      <w:r w:rsidRPr="00E94F25">
        <w:rPr>
          <w:rFonts w:ascii="Arial" w:hAnsi="Arial" w:cs="Arial"/>
          <w:b/>
          <w:color w:val="000000"/>
        </w:rPr>
        <w:t>The Secretary of State must lay before each House of Parliament an annual report about the implementation of the universal service order for all areas pursuant to the provisions of this Act</w:t>
      </w:r>
    </w:p>
    <w:p w14:paraId="71F25280" w14:textId="77777777" w:rsidR="00B85171" w:rsidRPr="00E94F25" w:rsidRDefault="00B85171" w:rsidP="00311D2E">
      <w:pPr>
        <w:pStyle w:val="ListParagraph"/>
        <w:spacing w:after="160" w:line="259" w:lineRule="auto"/>
        <w:ind w:left="360"/>
        <w:contextualSpacing/>
        <w:jc w:val="both"/>
        <w:rPr>
          <w:rFonts w:ascii="Arial" w:hAnsi="Arial" w:cs="Arial"/>
          <w:b/>
        </w:rPr>
      </w:pPr>
    </w:p>
    <w:p w14:paraId="1F84674C" w14:textId="5B852818" w:rsidR="002762E7" w:rsidRPr="002762E7" w:rsidRDefault="00B85171" w:rsidP="002762E7">
      <w:pPr>
        <w:pStyle w:val="ListParagraph"/>
        <w:numPr>
          <w:ilvl w:val="1"/>
          <w:numId w:val="24"/>
        </w:numPr>
        <w:spacing w:after="160" w:line="259" w:lineRule="auto"/>
        <w:contextualSpacing/>
        <w:jc w:val="both"/>
        <w:rPr>
          <w:rFonts w:ascii="Arial" w:hAnsi="Arial" w:cs="Arial"/>
          <w:b/>
        </w:rPr>
      </w:pPr>
      <w:r w:rsidRPr="00E94F25">
        <w:rPr>
          <w:rFonts w:ascii="Arial" w:hAnsi="Arial" w:cs="Arial"/>
          <w:b/>
          <w:color w:val="000000"/>
        </w:rPr>
        <w:t>The annual report must include information on</w:t>
      </w:r>
      <w:r w:rsidR="002762E7">
        <w:rPr>
          <w:rFonts w:ascii="Arial" w:hAnsi="Arial" w:cs="Arial"/>
          <w:b/>
          <w:color w:val="000000"/>
        </w:rPr>
        <w:t>:</w:t>
      </w:r>
    </w:p>
    <w:p w14:paraId="1E600FC4" w14:textId="77777777" w:rsidR="002762E7" w:rsidRPr="002762E7" w:rsidRDefault="002762E7" w:rsidP="002762E7">
      <w:pPr>
        <w:pStyle w:val="ListParagraph"/>
        <w:spacing w:after="160" w:line="259" w:lineRule="auto"/>
        <w:ind w:left="792"/>
        <w:contextualSpacing/>
        <w:jc w:val="both"/>
        <w:rPr>
          <w:rFonts w:ascii="Arial" w:hAnsi="Arial" w:cs="Arial"/>
          <w:b/>
        </w:rPr>
      </w:pPr>
    </w:p>
    <w:p w14:paraId="43D66E8C" w14:textId="77777777" w:rsidR="002762E7" w:rsidRPr="002762E7" w:rsidRDefault="002762E7" w:rsidP="002762E7">
      <w:pPr>
        <w:pStyle w:val="ListParagraph"/>
        <w:numPr>
          <w:ilvl w:val="2"/>
          <w:numId w:val="37"/>
        </w:numPr>
        <w:spacing w:after="160" w:line="259" w:lineRule="auto"/>
        <w:contextualSpacing/>
        <w:jc w:val="both"/>
        <w:rPr>
          <w:rFonts w:ascii="Arial" w:hAnsi="Arial" w:cs="Arial"/>
          <w:b/>
        </w:rPr>
      </w:pPr>
      <w:r>
        <w:t xml:space="preserve"> </w:t>
      </w:r>
      <w:r w:rsidR="00B85171" w:rsidRPr="002762E7">
        <w:rPr>
          <w:rFonts w:ascii="Arial" w:hAnsi="Arial" w:cs="Arial"/>
          <w:b/>
          <w:color w:val="000000"/>
        </w:rPr>
        <w:t>the number of premises that have been supplied with the minimum download speed as specified in the USO secondary legislation</w:t>
      </w:r>
      <w:r w:rsidR="00D65AD6" w:rsidRPr="002762E7">
        <w:rPr>
          <w:rFonts w:ascii="Arial" w:hAnsi="Arial" w:cs="Arial"/>
          <w:b/>
          <w:color w:val="000000"/>
        </w:rPr>
        <w:t>,</w:t>
      </w:r>
    </w:p>
    <w:p w14:paraId="1D9C27CF" w14:textId="77777777" w:rsidR="002762E7" w:rsidRPr="002762E7" w:rsidRDefault="002762E7" w:rsidP="002762E7">
      <w:pPr>
        <w:pStyle w:val="ListParagraph"/>
        <w:spacing w:after="160" w:line="259" w:lineRule="auto"/>
        <w:ind w:left="1512"/>
        <w:contextualSpacing/>
        <w:jc w:val="both"/>
        <w:rPr>
          <w:rFonts w:ascii="Arial" w:hAnsi="Arial" w:cs="Arial"/>
          <w:b/>
        </w:rPr>
      </w:pPr>
    </w:p>
    <w:p w14:paraId="293AF6D2" w14:textId="77777777" w:rsidR="002762E7" w:rsidRPr="002762E7" w:rsidRDefault="00B85171" w:rsidP="002762E7">
      <w:pPr>
        <w:pStyle w:val="ListParagraph"/>
        <w:numPr>
          <w:ilvl w:val="2"/>
          <w:numId w:val="37"/>
        </w:numPr>
        <w:spacing w:after="160" w:line="259" w:lineRule="auto"/>
        <w:contextualSpacing/>
        <w:jc w:val="both"/>
        <w:rPr>
          <w:rFonts w:ascii="Arial" w:hAnsi="Arial" w:cs="Arial"/>
          <w:b/>
        </w:rPr>
      </w:pPr>
      <w:r w:rsidRPr="002762E7">
        <w:rPr>
          <w:rFonts w:ascii="Arial" w:hAnsi="Arial" w:cs="Arial"/>
          <w:b/>
          <w:color w:val="000000"/>
        </w:rPr>
        <w:t>the number of premises that have been required to cover</w:t>
      </w:r>
      <w:r w:rsidR="002762E7" w:rsidRPr="002762E7">
        <w:rPr>
          <w:rFonts w:ascii="Arial" w:hAnsi="Arial" w:cs="Arial"/>
          <w:b/>
          <w:color w:val="000000"/>
        </w:rPr>
        <w:t xml:space="preserve"> some of the cost of connection,</w:t>
      </w:r>
    </w:p>
    <w:p w14:paraId="7C527569" w14:textId="77777777" w:rsidR="002762E7" w:rsidRPr="002762E7" w:rsidRDefault="002762E7" w:rsidP="002762E7">
      <w:pPr>
        <w:pStyle w:val="ListParagraph"/>
        <w:rPr>
          <w:rFonts w:ascii="Arial" w:hAnsi="Arial" w:cs="Arial"/>
          <w:b/>
          <w:color w:val="000000"/>
        </w:rPr>
      </w:pPr>
    </w:p>
    <w:p w14:paraId="4D2C3DE2" w14:textId="77777777" w:rsidR="002762E7" w:rsidRPr="002762E7" w:rsidRDefault="00B85171" w:rsidP="002762E7">
      <w:pPr>
        <w:pStyle w:val="ListParagraph"/>
        <w:numPr>
          <w:ilvl w:val="2"/>
          <w:numId w:val="37"/>
        </w:numPr>
        <w:spacing w:after="160" w:line="259" w:lineRule="auto"/>
        <w:contextualSpacing/>
        <w:jc w:val="both"/>
        <w:rPr>
          <w:rFonts w:ascii="Arial" w:hAnsi="Arial" w:cs="Arial"/>
          <w:b/>
        </w:rPr>
      </w:pPr>
      <w:r w:rsidRPr="002762E7">
        <w:rPr>
          <w:rFonts w:ascii="Arial" w:hAnsi="Arial" w:cs="Arial"/>
          <w:b/>
          <w:color w:val="000000"/>
        </w:rPr>
        <w:t>of the premises in (b) the average cost of connection per premise covered by residents, disaggregated by local authority area,</w:t>
      </w:r>
    </w:p>
    <w:p w14:paraId="2E464D28" w14:textId="77777777" w:rsidR="002762E7" w:rsidRPr="002762E7" w:rsidRDefault="002762E7" w:rsidP="002762E7">
      <w:pPr>
        <w:pStyle w:val="ListParagraph"/>
        <w:rPr>
          <w:rFonts w:ascii="Arial" w:hAnsi="Arial" w:cs="Arial"/>
          <w:b/>
          <w:color w:val="000000"/>
        </w:rPr>
      </w:pPr>
    </w:p>
    <w:p w14:paraId="7BD435E6" w14:textId="354EE224" w:rsidR="00B85171" w:rsidRPr="002762E7" w:rsidRDefault="00B85171" w:rsidP="002762E7">
      <w:pPr>
        <w:pStyle w:val="ListParagraph"/>
        <w:numPr>
          <w:ilvl w:val="2"/>
          <w:numId w:val="37"/>
        </w:numPr>
        <w:spacing w:after="160" w:line="259" w:lineRule="auto"/>
        <w:contextualSpacing/>
        <w:jc w:val="both"/>
        <w:rPr>
          <w:rFonts w:ascii="Arial" w:hAnsi="Arial" w:cs="Arial"/>
          <w:b/>
        </w:rPr>
      </w:pPr>
      <w:r w:rsidRPr="002762E7">
        <w:rPr>
          <w:rFonts w:ascii="Arial" w:hAnsi="Arial" w:cs="Arial"/>
          <w:b/>
          <w:color w:val="000000"/>
        </w:rPr>
        <w:t xml:space="preserve">the number of premises that have chosen not to be connected via the universal service order after being provided with an estimate, and the </w:t>
      </w:r>
      <w:r w:rsidRPr="002762E7">
        <w:rPr>
          <w:rFonts w:ascii="Arial" w:hAnsi="Arial" w:cs="Arial"/>
          <w:b/>
          <w:color w:val="000000"/>
        </w:rPr>
        <w:lastRenderedPageBreak/>
        <w:t>amount of time on average it takes to provide an estimate and connect a premise, disaggregated by local authority area.</w:t>
      </w:r>
    </w:p>
    <w:p w14:paraId="791F2119" w14:textId="77777777" w:rsidR="00D75764" w:rsidRPr="00E94F25" w:rsidRDefault="00D75764" w:rsidP="00311D2E">
      <w:pPr>
        <w:jc w:val="both"/>
        <w:rPr>
          <w:rFonts w:ascii="Arial" w:hAnsi="Arial" w:cs="Arial"/>
          <w:b/>
          <w:szCs w:val="22"/>
        </w:rPr>
      </w:pPr>
    </w:p>
    <w:p w14:paraId="0B947005" w14:textId="7AAE5ECF" w:rsidR="00B85171" w:rsidRPr="00E94F25" w:rsidRDefault="00B85171" w:rsidP="00311D2E">
      <w:pPr>
        <w:pStyle w:val="ListParagraph"/>
        <w:numPr>
          <w:ilvl w:val="1"/>
          <w:numId w:val="24"/>
        </w:numPr>
        <w:spacing w:after="160" w:line="259" w:lineRule="auto"/>
        <w:contextualSpacing/>
        <w:jc w:val="both"/>
        <w:rPr>
          <w:rFonts w:ascii="Arial" w:hAnsi="Arial" w:cs="Arial"/>
          <w:b/>
        </w:rPr>
      </w:pPr>
      <w:r w:rsidRPr="00E94F25">
        <w:rPr>
          <w:rFonts w:ascii="Arial" w:hAnsi="Arial" w:cs="Arial"/>
          <w:b/>
          <w:color w:val="000000"/>
        </w:rPr>
        <w:t>The annual report must be laid before each House of Parliament as soon as practicable after 31 March each year.</w:t>
      </w:r>
    </w:p>
    <w:p w14:paraId="4695F8DD" w14:textId="77777777" w:rsidR="00B85171" w:rsidRPr="00B85171" w:rsidRDefault="00B85171" w:rsidP="00311D2E">
      <w:pPr>
        <w:pStyle w:val="ListParagraph"/>
        <w:spacing w:after="160" w:line="259" w:lineRule="auto"/>
        <w:ind w:left="792"/>
        <w:contextualSpacing/>
        <w:jc w:val="both"/>
        <w:rPr>
          <w:rFonts w:ascii="Arial" w:hAnsi="Arial" w:cs="Arial"/>
        </w:rPr>
      </w:pPr>
    </w:p>
    <w:p w14:paraId="58B533E2" w14:textId="0CF6E2A5" w:rsidR="008B6DF7" w:rsidRPr="00672DF9" w:rsidRDefault="00B85171" w:rsidP="00311D2E">
      <w:pPr>
        <w:pStyle w:val="ListParagraph"/>
        <w:numPr>
          <w:ilvl w:val="0"/>
          <w:numId w:val="24"/>
        </w:numPr>
        <w:spacing w:after="160" w:line="259" w:lineRule="auto"/>
        <w:contextualSpacing/>
        <w:jc w:val="both"/>
        <w:rPr>
          <w:rFonts w:ascii="Arial" w:hAnsi="Arial" w:cs="Arial"/>
        </w:rPr>
      </w:pPr>
      <w:r w:rsidRPr="00E02BF9">
        <w:rPr>
          <w:rFonts w:ascii="Arial" w:hAnsi="Arial" w:cs="Arial"/>
        </w:rPr>
        <w:t xml:space="preserve">We believe it </w:t>
      </w:r>
      <w:r w:rsidR="00E94F25" w:rsidRPr="00E02BF9">
        <w:rPr>
          <w:rFonts w:ascii="Arial" w:hAnsi="Arial" w:cs="Arial"/>
        </w:rPr>
        <w:t xml:space="preserve">is key </w:t>
      </w:r>
      <w:r w:rsidR="00C179B1">
        <w:rPr>
          <w:rFonts w:ascii="Arial" w:hAnsi="Arial" w:cs="Arial"/>
        </w:rPr>
        <w:t xml:space="preserve">that </w:t>
      </w:r>
      <w:r w:rsidR="00E94F25" w:rsidRPr="00E02BF9">
        <w:rPr>
          <w:rFonts w:ascii="Arial" w:hAnsi="Arial" w:cs="Arial"/>
        </w:rPr>
        <w:t xml:space="preserve">Government reports on the success of the </w:t>
      </w:r>
      <w:r w:rsidR="00C179B1">
        <w:rPr>
          <w:rFonts w:ascii="Arial" w:hAnsi="Arial" w:cs="Arial"/>
        </w:rPr>
        <w:t>broadband USO to allow</w:t>
      </w:r>
      <w:r w:rsidR="00E94F25" w:rsidRPr="00E02BF9">
        <w:rPr>
          <w:rFonts w:ascii="Arial" w:hAnsi="Arial" w:cs="Arial"/>
        </w:rPr>
        <w:t xml:space="preserve"> local autho</w:t>
      </w:r>
      <w:r w:rsidR="00E02BF9" w:rsidRPr="00E02BF9">
        <w:rPr>
          <w:rFonts w:ascii="Arial" w:hAnsi="Arial" w:cs="Arial"/>
        </w:rPr>
        <w:t xml:space="preserve">rities to </w:t>
      </w:r>
      <w:r w:rsidR="00C179B1">
        <w:rPr>
          <w:rFonts w:ascii="Arial" w:hAnsi="Arial" w:cs="Arial"/>
        </w:rPr>
        <w:t xml:space="preserve">appropriately </w:t>
      </w:r>
      <w:r w:rsidR="00E02BF9" w:rsidRPr="00E02BF9">
        <w:rPr>
          <w:rFonts w:ascii="Arial" w:hAnsi="Arial" w:cs="Arial"/>
        </w:rPr>
        <w:t>scrutinise its progress.</w:t>
      </w:r>
      <w:r w:rsidR="00E94F25" w:rsidRPr="00E02BF9">
        <w:rPr>
          <w:rFonts w:ascii="Arial" w:hAnsi="Arial" w:cs="Arial"/>
        </w:rPr>
        <w:t xml:space="preserve"> </w:t>
      </w:r>
      <w:r w:rsidR="00E02BF9">
        <w:rPr>
          <w:rFonts w:ascii="Arial" w:hAnsi="Arial" w:cs="Arial"/>
        </w:rPr>
        <w:t>Despite</w:t>
      </w:r>
      <w:r w:rsidR="005D5B2F">
        <w:rPr>
          <w:rFonts w:ascii="Arial" w:hAnsi="Arial" w:cs="Arial"/>
        </w:rPr>
        <w:t xml:space="preserve"> receiving support from</w:t>
      </w:r>
      <w:r w:rsidR="00E02BF9">
        <w:rPr>
          <w:rFonts w:ascii="Arial" w:hAnsi="Arial" w:cs="Arial"/>
        </w:rPr>
        <w:t xml:space="preserve"> </w:t>
      </w:r>
      <w:r w:rsidR="00D55BB9">
        <w:rPr>
          <w:rFonts w:ascii="Arial" w:hAnsi="Arial" w:cs="Arial"/>
        </w:rPr>
        <w:t>several</w:t>
      </w:r>
      <w:r w:rsidR="00E02BF9">
        <w:rPr>
          <w:rFonts w:ascii="Arial" w:hAnsi="Arial" w:cs="Arial"/>
        </w:rPr>
        <w:t xml:space="preserve"> </w:t>
      </w:r>
      <w:r w:rsidR="007342EA">
        <w:rPr>
          <w:rFonts w:ascii="Arial" w:hAnsi="Arial" w:cs="Arial"/>
        </w:rPr>
        <w:t>Committee members</w:t>
      </w:r>
      <w:r w:rsidR="00E02BF9">
        <w:rPr>
          <w:rFonts w:ascii="Arial" w:hAnsi="Arial" w:cs="Arial"/>
        </w:rPr>
        <w:t>, t</w:t>
      </w:r>
      <w:r w:rsidR="008B6DF7" w:rsidRPr="00E02BF9">
        <w:rPr>
          <w:rFonts w:ascii="Arial" w:hAnsi="Arial" w:cs="Arial"/>
        </w:rPr>
        <w:t xml:space="preserve">he amendment was </w:t>
      </w:r>
      <w:r w:rsidR="007342EA">
        <w:rPr>
          <w:rFonts w:ascii="Arial" w:hAnsi="Arial" w:cs="Arial"/>
        </w:rPr>
        <w:t xml:space="preserve">taken to a vote and </w:t>
      </w:r>
      <w:r w:rsidR="008B6DF7" w:rsidRPr="00E02BF9">
        <w:rPr>
          <w:rFonts w:ascii="Arial" w:hAnsi="Arial" w:cs="Arial"/>
        </w:rPr>
        <w:t xml:space="preserve">rejected </w:t>
      </w:r>
      <w:r w:rsidR="00D55BB9">
        <w:rPr>
          <w:rFonts w:ascii="Arial" w:hAnsi="Arial" w:cs="Arial"/>
        </w:rPr>
        <w:t>10 to 8</w:t>
      </w:r>
      <w:r w:rsidR="008B6DF7" w:rsidRPr="00E02BF9">
        <w:rPr>
          <w:rFonts w:ascii="Arial" w:hAnsi="Arial" w:cs="Arial"/>
        </w:rPr>
        <w:t xml:space="preserve">. </w:t>
      </w:r>
      <w:r w:rsidR="00D55BB9">
        <w:rPr>
          <w:rFonts w:ascii="Arial" w:hAnsi="Arial" w:cs="Arial"/>
        </w:rPr>
        <w:t xml:space="preserve">Officers </w:t>
      </w:r>
      <w:r w:rsidR="007342EA">
        <w:rPr>
          <w:rFonts w:ascii="Arial" w:hAnsi="Arial" w:cs="Arial"/>
        </w:rPr>
        <w:t>will still have an opportunity to</w:t>
      </w:r>
      <w:r w:rsidR="00D55BB9">
        <w:rPr>
          <w:rFonts w:ascii="Arial" w:hAnsi="Arial" w:cs="Arial"/>
        </w:rPr>
        <w:t xml:space="preserve"> try to re-table the amendment when the Bill passes through the House of Lords.</w:t>
      </w:r>
      <w:r w:rsidR="00485FF8">
        <w:rPr>
          <w:rFonts w:ascii="Arial" w:hAnsi="Arial" w:cs="Arial"/>
        </w:rPr>
        <w:t xml:space="preserve"> Ofcom officials have separately confirmed to officers they will now consider how they report on the progress of the Universal Service Obligation in their annual Connected Nations Report.</w:t>
      </w:r>
    </w:p>
    <w:p w14:paraId="695B90D2" w14:textId="78CFC305" w:rsidR="00D75764" w:rsidRPr="00E94F25" w:rsidRDefault="00D75764" w:rsidP="00311D2E">
      <w:pPr>
        <w:ind w:firstLine="360"/>
        <w:jc w:val="both"/>
        <w:rPr>
          <w:rFonts w:ascii="Arial" w:hAnsi="Arial" w:cs="Arial"/>
          <w:b/>
          <w:szCs w:val="22"/>
        </w:rPr>
      </w:pPr>
      <w:r w:rsidRPr="00E94F25">
        <w:rPr>
          <w:rFonts w:ascii="Arial" w:hAnsi="Arial" w:cs="Arial"/>
          <w:b/>
        </w:rPr>
        <w:t>Automatic Compensation</w:t>
      </w:r>
    </w:p>
    <w:p w14:paraId="107D2C34" w14:textId="77777777" w:rsidR="004210E5" w:rsidRPr="0043559C" w:rsidRDefault="004210E5" w:rsidP="00311D2E">
      <w:pPr>
        <w:jc w:val="both"/>
        <w:rPr>
          <w:rFonts w:ascii="Arial" w:hAnsi="Arial" w:cs="Arial"/>
          <w:szCs w:val="22"/>
        </w:rPr>
      </w:pPr>
    </w:p>
    <w:p w14:paraId="2C0ADD43" w14:textId="08D9D2FA" w:rsidR="004210E5" w:rsidRDefault="004210E5" w:rsidP="00311D2E">
      <w:pPr>
        <w:pStyle w:val="ListParagraph"/>
        <w:numPr>
          <w:ilvl w:val="0"/>
          <w:numId w:val="24"/>
        </w:numPr>
        <w:spacing w:after="160" w:line="259" w:lineRule="auto"/>
        <w:contextualSpacing/>
        <w:jc w:val="both"/>
        <w:rPr>
          <w:rFonts w:ascii="Arial" w:hAnsi="Arial" w:cs="Arial"/>
          <w:b/>
        </w:rPr>
      </w:pPr>
      <w:r w:rsidRPr="009D6EA0">
        <w:rPr>
          <w:rFonts w:ascii="Arial" w:hAnsi="Arial" w:cs="Arial"/>
          <w:b/>
        </w:rPr>
        <w:t>To prevent residents and businesses suffering</w:t>
      </w:r>
      <w:r>
        <w:rPr>
          <w:rFonts w:ascii="Arial" w:hAnsi="Arial" w:cs="Arial"/>
          <w:b/>
        </w:rPr>
        <w:t xml:space="preserve"> from long-</w:t>
      </w:r>
      <w:r w:rsidRPr="009D6EA0">
        <w:rPr>
          <w:rFonts w:ascii="Arial" w:hAnsi="Arial" w:cs="Arial"/>
          <w:b/>
        </w:rPr>
        <w:t>term broadband outages, the Bill should be amended to include a specific obligation for provide</w:t>
      </w:r>
      <w:r>
        <w:rPr>
          <w:rFonts w:ascii="Arial" w:hAnsi="Arial" w:cs="Arial"/>
          <w:b/>
        </w:rPr>
        <w:t>r</w:t>
      </w:r>
      <w:r w:rsidRPr="009D6EA0">
        <w:rPr>
          <w:rFonts w:ascii="Arial" w:hAnsi="Arial" w:cs="Arial"/>
          <w:b/>
        </w:rPr>
        <w:t>s to fix faults with connections within appropriate timescales.</w:t>
      </w:r>
    </w:p>
    <w:p w14:paraId="4D3C7A9F" w14:textId="77777777" w:rsidR="00E94F25" w:rsidRDefault="00E94F25" w:rsidP="00311D2E">
      <w:pPr>
        <w:pStyle w:val="ListParagraph"/>
        <w:spacing w:after="160" w:line="259" w:lineRule="auto"/>
        <w:ind w:left="360"/>
        <w:contextualSpacing/>
        <w:jc w:val="both"/>
        <w:rPr>
          <w:rFonts w:ascii="Arial" w:hAnsi="Arial" w:cs="Arial"/>
        </w:rPr>
      </w:pPr>
    </w:p>
    <w:p w14:paraId="58DC3BA6" w14:textId="77777777" w:rsidR="002762E7" w:rsidRDefault="00E94F25" w:rsidP="002762E7">
      <w:pPr>
        <w:pStyle w:val="ListParagraph"/>
        <w:numPr>
          <w:ilvl w:val="0"/>
          <w:numId w:val="24"/>
        </w:numPr>
        <w:spacing w:after="160" w:line="259" w:lineRule="auto"/>
        <w:contextualSpacing/>
        <w:jc w:val="both"/>
        <w:rPr>
          <w:rFonts w:ascii="Arial" w:hAnsi="Arial" w:cs="Arial"/>
        </w:rPr>
      </w:pPr>
      <w:r>
        <w:rPr>
          <w:rFonts w:ascii="Arial" w:hAnsi="Arial" w:cs="Arial"/>
        </w:rPr>
        <w:t>This amendment would see this Bill include</w:t>
      </w:r>
      <w:r w:rsidRPr="00411FFF">
        <w:rPr>
          <w:rFonts w:ascii="Arial" w:hAnsi="Arial" w:cs="Arial"/>
        </w:rPr>
        <w:t xml:space="preserve"> a specific obligation for providers to fix faults with connections within appropriate timescales.</w:t>
      </w:r>
      <w:r>
        <w:rPr>
          <w:rFonts w:ascii="Arial" w:hAnsi="Arial" w:cs="Arial"/>
        </w:rPr>
        <w:t xml:space="preserve"> We</w:t>
      </w:r>
      <w:r w:rsidR="007342EA">
        <w:rPr>
          <w:rFonts w:ascii="Arial" w:hAnsi="Arial" w:cs="Arial"/>
        </w:rPr>
        <w:t xml:space="preserve"> would then</w:t>
      </w:r>
      <w:r>
        <w:rPr>
          <w:rFonts w:ascii="Arial" w:hAnsi="Arial" w:cs="Arial"/>
        </w:rPr>
        <w:t xml:space="preserve"> expect the Government to lay</w:t>
      </w:r>
      <w:r w:rsidR="007342EA">
        <w:rPr>
          <w:rFonts w:ascii="Arial" w:hAnsi="Arial" w:cs="Arial"/>
        </w:rPr>
        <w:t xml:space="preserve"> the precise timescale down in secondary legislation. A</w:t>
      </w:r>
      <w:r>
        <w:rPr>
          <w:rFonts w:ascii="Arial" w:hAnsi="Arial" w:cs="Arial"/>
        </w:rPr>
        <w:t>s an example of an appropriate timescale, Ofcom compel</w:t>
      </w:r>
      <w:r w:rsidR="005D5B2F">
        <w:rPr>
          <w:rFonts w:ascii="Arial" w:hAnsi="Arial" w:cs="Arial"/>
        </w:rPr>
        <w:t>s</w:t>
      </w:r>
      <w:r>
        <w:rPr>
          <w:rFonts w:ascii="Arial" w:hAnsi="Arial" w:cs="Arial"/>
        </w:rPr>
        <w:t xml:space="preserve"> Openreach </w:t>
      </w:r>
      <w:r w:rsidRPr="000F25A1">
        <w:rPr>
          <w:rFonts w:ascii="Arial" w:hAnsi="Arial" w:cs="Arial"/>
        </w:rPr>
        <w:t xml:space="preserve">as a minimum </w:t>
      </w:r>
      <w:r>
        <w:rPr>
          <w:rFonts w:ascii="Arial" w:hAnsi="Arial" w:cs="Arial"/>
        </w:rPr>
        <w:t xml:space="preserve">over the course of a given year to </w:t>
      </w:r>
      <w:r w:rsidRPr="000F25A1">
        <w:rPr>
          <w:rFonts w:ascii="Arial" w:hAnsi="Arial" w:cs="Arial"/>
        </w:rPr>
        <w:t xml:space="preserve">complete </w:t>
      </w:r>
      <w:r>
        <w:rPr>
          <w:rFonts w:ascii="Arial" w:hAnsi="Arial" w:cs="Arial"/>
        </w:rPr>
        <w:t>“</w:t>
      </w:r>
      <w:r w:rsidRPr="000F25A1">
        <w:rPr>
          <w:rFonts w:ascii="Arial" w:hAnsi="Arial" w:cs="Arial"/>
        </w:rPr>
        <w:t>around 80%</w:t>
      </w:r>
      <w:r>
        <w:rPr>
          <w:rFonts w:ascii="Arial" w:hAnsi="Arial" w:cs="Arial"/>
        </w:rPr>
        <w:t>”</w:t>
      </w:r>
      <w:r w:rsidRPr="000F25A1">
        <w:rPr>
          <w:rFonts w:ascii="Arial" w:hAnsi="Arial" w:cs="Arial"/>
        </w:rPr>
        <w:t xml:space="preserve"> of fault repairs within two working days of being notified. </w:t>
      </w:r>
      <w:r>
        <w:rPr>
          <w:rStyle w:val="FootnoteReference"/>
          <w:rFonts w:ascii="Arial" w:hAnsi="Arial" w:cs="Arial"/>
        </w:rPr>
        <w:footnoteReference w:id="1"/>
      </w:r>
    </w:p>
    <w:p w14:paraId="739FB951" w14:textId="77777777" w:rsidR="002762E7" w:rsidRPr="002762E7" w:rsidRDefault="002762E7" w:rsidP="002762E7">
      <w:pPr>
        <w:pStyle w:val="ListParagraph"/>
        <w:rPr>
          <w:rFonts w:ascii="Arial" w:hAnsi="Arial" w:cs="Arial"/>
          <w:szCs w:val="22"/>
        </w:rPr>
      </w:pPr>
    </w:p>
    <w:p w14:paraId="3979F3AB" w14:textId="371255C2" w:rsidR="002762E7" w:rsidRPr="002762E7" w:rsidRDefault="002762E7" w:rsidP="002762E7">
      <w:pPr>
        <w:pStyle w:val="ListParagraph"/>
        <w:numPr>
          <w:ilvl w:val="0"/>
          <w:numId w:val="24"/>
        </w:numPr>
        <w:spacing w:after="160" w:line="259" w:lineRule="auto"/>
        <w:contextualSpacing/>
        <w:rPr>
          <w:rFonts w:ascii="Arial" w:hAnsi="Arial" w:cs="Arial"/>
        </w:rPr>
      </w:pPr>
      <w:r w:rsidRPr="002762E7">
        <w:rPr>
          <w:rFonts w:ascii="Arial" w:hAnsi="Arial" w:cs="Arial"/>
          <w:szCs w:val="22"/>
        </w:rPr>
        <w:t>This amendment was discussed and voted on at Bill Committee on 20 October.</w:t>
      </w:r>
      <w:r>
        <w:rPr>
          <w:rStyle w:val="FootnoteReference"/>
          <w:rFonts w:ascii="Arial" w:hAnsi="Arial" w:cs="Arial"/>
          <w:szCs w:val="22"/>
        </w:rPr>
        <w:footnoteReference w:id="2"/>
      </w:r>
      <w:r>
        <w:rPr>
          <w:rFonts w:ascii="Arial" w:hAnsi="Arial" w:cs="Arial"/>
          <w:szCs w:val="22"/>
        </w:rPr>
        <w:t xml:space="preserve"> </w:t>
      </w:r>
      <w:r w:rsidRPr="002762E7">
        <w:rPr>
          <w:rFonts w:ascii="Arial" w:hAnsi="Arial" w:cs="Arial"/>
          <w:szCs w:val="22"/>
        </w:rPr>
        <w:t>Unfortunately, we were not successful and the amendment was rejected 10 to 7. Officers</w:t>
      </w:r>
      <w:r>
        <w:rPr>
          <w:rFonts w:ascii="Arial" w:hAnsi="Arial" w:cs="Arial"/>
          <w:szCs w:val="22"/>
        </w:rPr>
        <w:t xml:space="preserve"> </w:t>
      </w:r>
      <w:r w:rsidRPr="002762E7">
        <w:rPr>
          <w:rFonts w:ascii="Arial" w:hAnsi="Arial" w:cs="Arial"/>
          <w:szCs w:val="22"/>
        </w:rPr>
        <w:t>will look to bring a similar amendment to the Bill as it passes through the House of Lords.</w:t>
      </w:r>
    </w:p>
    <w:p w14:paraId="10803654" w14:textId="5D540E58" w:rsidR="00E94F25" w:rsidRPr="00E94F25" w:rsidRDefault="00E94F25" w:rsidP="00311D2E">
      <w:pPr>
        <w:spacing w:after="160" w:line="259" w:lineRule="auto"/>
        <w:ind w:left="360"/>
        <w:contextualSpacing/>
        <w:jc w:val="both"/>
        <w:rPr>
          <w:rFonts w:ascii="Arial" w:hAnsi="Arial" w:cs="Arial"/>
          <w:b/>
        </w:rPr>
      </w:pPr>
      <w:r>
        <w:rPr>
          <w:rFonts w:ascii="Arial" w:hAnsi="Arial" w:cs="Arial"/>
          <w:b/>
        </w:rPr>
        <w:t>Digital Skills</w:t>
      </w:r>
    </w:p>
    <w:p w14:paraId="37D728D5" w14:textId="0345DE47" w:rsidR="004210E5" w:rsidRDefault="004210E5" w:rsidP="00311D2E">
      <w:pPr>
        <w:pStyle w:val="ListParagraph"/>
        <w:numPr>
          <w:ilvl w:val="0"/>
          <w:numId w:val="24"/>
        </w:numPr>
        <w:spacing w:after="160" w:line="259" w:lineRule="auto"/>
        <w:contextualSpacing/>
        <w:jc w:val="both"/>
        <w:rPr>
          <w:rFonts w:ascii="Arial" w:hAnsi="Arial" w:cs="Arial"/>
        </w:rPr>
      </w:pPr>
      <w:r w:rsidRPr="00227EF9">
        <w:rPr>
          <w:rFonts w:ascii="Arial" w:hAnsi="Arial" w:cs="Arial"/>
        </w:rPr>
        <w:t xml:space="preserve">Last </w:t>
      </w:r>
      <w:r w:rsidR="007342EA">
        <w:rPr>
          <w:rFonts w:ascii="Arial" w:hAnsi="Arial" w:cs="Arial"/>
        </w:rPr>
        <w:t>month</w:t>
      </w:r>
      <w:r w:rsidRPr="00227EF9">
        <w:rPr>
          <w:rFonts w:ascii="Arial" w:hAnsi="Arial" w:cs="Arial"/>
        </w:rPr>
        <w:t xml:space="preserve">, </w:t>
      </w:r>
      <w:hyperlink r:id="rId11" w:history="1">
        <w:r w:rsidRPr="00E914D2">
          <w:rPr>
            <w:rStyle w:val="Hyperlink"/>
            <w:rFonts w:ascii="Arial" w:hAnsi="Arial" w:cs="Arial"/>
          </w:rPr>
          <w:t>the Government announced</w:t>
        </w:r>
      </w:hyperlink>
      <w:r w:rsidRPr="00227EF9">
        <w:rPr>
          <w:rFonts w:ascii="Arial" w:hAnsi="Arial" w:cs="Arial"/>
        </w:rPr>
        <w:t xml:space="preserve"> </w:t>
      </w:r>
      <w:r w:rsidR="00D75764">
        <w:rPr>
          <w:rFonts w:ascii="Arial" w:hAnsi="Arial" w:cs="Arial"/>
        </w:rPr>
        <w:t>it</w:t>
      </w:r>
      <w:r w:rsidRPr="00227EF9">
        <w:rPr>
          <w:rFonts w:ascii="Arial" w:hAnsi="Arial" w:cs="Arial"/>
        </w:rPr>
        <w:t xml:space="preserve"> would introduce </w:t>
      </w:r>
      <w:r w:rsidR="00D75764">
        <w:rPr>
          <w:rFonts w:ascii="Arial" w:hAnsi="Arial" w:cs="Arial"/>
        </w:rPr>
        <w:t>its</w:t>
      </w:r>
      <w:r w:rsidRPr="00227EF9">
        <w:rPr>
          <w:rFonts w:ascii="Arial" w:hAnsi="Arial" w:cs="Arial"/>
        </w:rPr>
        <w:t xml:space="preserve"> own amendment to the Bill to make training in basic digital skills free for adults lacking relevant qualifications. </w:t>
      </w:r>
      <w:r w:rsidR="007342EA">
        <w:rPr>
          <w:rFonts w:ascii="Arial" w:hAnsi="Arial" w:cs="Arial"/>
        </w:rPr>
        <w:t>T</w:t>
      </w:r>
      <w:r w:rsidRPr="00227EF9">
        <w:rPr>
          <w:rFonts w:ascii="Arial" w:hAnsi="Arial" w:cs="Arial"/>
        </w:rPr>
        <w:t xml:space="preserve">he LGA </w:t>
      </w:r>
      <w:r w:rsidR="00D75764">
        <w:rPr>
          <w:rFonts w:ascii="Arial" w:hAnsi="Arial" w:cs="Arial"/>
        </w:rPr>
        <w:t>broadly support</w:t>
      </w:r>
      <w:r w:rsidR="007342EA">
        <w:rPr>
          <w:rFonts w:ascii="Arial" w:hAnsi="Arial" w:cs="Arial"/>
        </w:rPr>
        <w:t>s</w:t>
      </w:r>
      <w:r w:rsidRPr="00227EF9">
        <w:rPr>
          <w:rFonts w:ascii="Arial" w:hAnsi="Arial" w:cs="Arial"/>
        </w:rPr>
        <w:t xml:space="preserve"> this amendment but has specific concerns regarding how it will be funded and delivered locally. </w:t>
      </w:r>
    </w:p>
    <w:p w14:paraId="544656E2" w14:textId="77777777" w:rsidR="004210E5" w:rsidRPr="00227EF9" w:rsidRDefault="004210E5" w:rsidP="00311D2E">
      <w:pPr>
        <w:pStyle w:val="ListParagraph"/>
        <w:spacing w:after="160" w:line="259" w:lineRule="auto"/>
        <w:ind w:left="360"/>
        <w:contextualSpacing/>
        <w:jc w:val="both"/>
        <w:rPr>
          <w:rFonts w:ascii="Arial" w:hAnsi="Arial" w:cs="Arial"/>
        </w:rPr>
      </w:pPr>
    </w:p>
    <w:p w14:paraId="297FFE56" w14:textId="6FAB3607" w:rsidR="004210E5" w:rsidRDefault="007342EA" w:rsidP="00311D2E">
      <w:pPr>
        <w:pStyle w:val="ListParagraph"/>
        <w:numPr>
          <w:ilvl w:val="0"/>
          <w:numId w:val="24"/>
        </w:numPr>
        <w:spacing w:after="160" w:line="259" w:lineRule="auto"/>
        <w:contextualSpacing/>
        <w:jc w:val="both"/>
        <w:rPr>
          <w:rFonts w:ascii="Arial" w:hAnsi="Arial" w:cs="Arial"/>
        </w:rPr>
      </w:pPr>
      <w:r>
        <w:rPr>
          <w:rFonts w:ascii="Arial" w:hAnsi="Arial" w:cs="Arial"/>
        </w:rPr>
        <w:t>The Government has stated funding to deliver the measures will come out of the existing Adult Education Budget</w:t>
      </w:r>
      <w:r w:rsidR="00ED4F75">
        <w:rPr>
          <w:rFonts w:ascii="Arial" w:hAnsi="Arial" w:cs="Arial"/>
        </w:rPr>
        <w:t xml:space="preserve"> (AEB)</w:t>
      </w:r>
      <w:r>
        <w:rPr>
          <w:rFonts w:ascii="Arial" w:hAnsi="Arial" w:cs="Arial"/>
        </w:rPr>
        <w:t>,</w:t>
      </w:r>
      <w:r w:rsidR="004210E5" w:rsidRPr="00227EF9">
        <w:rPr>
          <w:rFonts w:ascii="Arial" w:hAnsi="Arial" w:cs="Arial"/>
        </w:rPr>
        <w:t xml:space="preserve"> worth £1.5 billion per year. </w:t>
      </w:r>
      <w:r w:rsidR="00D75764">
        <w:rPr>
          <w:rFonts w:ascii="Arial" w:hAnsi="Arial" w:cs="Arial"/>
        </w:rPr>
        <w:t>The fund</w:t>
      </w:r>
      <w:r w:rsidR="004210E5" w:rsidRPr="00227EF9">
        <w:rPr>
          <w:rFonts w:ascii="Arial" w:hAnsi="Arial" w:cs="Arial"/>
        </w:rPr>
        <w:t xml:space="preserve"> consolidates current skills funding for adults – Adult Skills Budget, Community Learning, and Discretionary Learner Support. It is being progressively devolved which is welcome news, but its consolidation represents a 48% cut in funding. National entitlements are already likely to account for £0.5 billion.</w:t>
      </w:r>
    </w:p>
    <w:p w14:paraId="4079DEAC" w14:textId="77777777" w:rsidR="004210E5" w:rsidRPr="00227EF9" w:rsidRDefault="004210E5" w:rsidP="00311D2E">
      <w:pPr>
        <w:pStyle w:val="ListParagraph"/>
        <w:spacing w:after="160" w:line="259" w:lineRule="auto"/>
        <w:ind w:left="360"/>
        <w:contextualSpacing/>
        <w:jc w:val="both"/>
        <w:rPr>
          <w:rFonts w:ascii="Arial" w:hAnsi="Arial" w:cs="Arial"/>
        </w:rPr>
      </w:pPr>
    </w:p>
    <w:p w14:paraId="271B652C" w14:textId="327D665A" w:rsidR="007342EA" w:rsidRPr="002762E7" w:rsidRDefault="007342EA" w:rsidP="002762E7">
      <w:pPr>
        <w:pStyle w:val="ListParagraph"/>
        <w:numPr>
          <w:ilvl w:val="0"/>
          <w:numId w:val="24"/>
        </w:numPr>
        <w:spacing w:after="160" w:line="259" w:lineRule="auto"/>
        <w:contextualSpacing/>
        <w:jc w:val="both"/>
        <w:rPr>
          <w:rFonts w:ascii="Arial" w:hAnsi="Arial" w:cs="Arial"/>
          <w:b/>
          <w:szCs w:val="22"/>
        </w:rPr>
      </w:pPr>
      <w:r>
        <w:rPr>
          <w:rFonts w:ascii="Arial" w:hAnsi="Arial" w:cs="Arial"/>
        </w:rPr>
        <w:lastRenderedPageBreak/>
        <w:t xml:space="preserve">We remain concerned that </w:t>
      </w:r>
      <w:r w:rsidR="004210E5" w:rsidRPr="00BE7C69">
        <w:rPr>
          <w:rFonts w:ascii="Arial" w:hAnsi="Arial" w:cs="Arial"/>
        </w:rPr>
        <w:t>Government adding more and more criteria to how</w:t>
      </w:r>
      <w:r>
        <w:rPr>
          <w:rFonts w:ascii="Arial" w:hAnsi="Arial" w:cs="Arial"/>
        </w:rPr>
        <w:t xml:space="preserve"> the</w:t>
      </w:r>
      <w:r w:rsidR="004210E5" w:rsidRPr="00BE7C69">
        <w:rPr>
          <w:rFonts w:ascii="Arial" w:hAnsi="Arial" w:cs="Arial"/>
        </w:rPr>
        <w:t xml:space="preserve"> AEB </w:t>
      </w:r>
      <w:r w:rsidR="00D75764" w:rsidRPr="00BE7C69">
        <w:rPr>
          <w:rFonts w:ascii="Arial" w:hAnsi="Arial" w:cs="Arial"/>
        </w:rPr>
        <w:t xml:space="preserve">will </w:t>
      </w:r>
      <w:r>
        <w:rPr>
          <w:rFonts w:ascii="Arial" w:hAnsi="Arial" w:cs="Arial"/>
        </w:rPr>
        <w:t xml:space="preserve">be </w:t>
      </w:r>
      <w:r w:rsidR="00ED4F75">
        <w:rPr>
          <w:rFonts w:ascii="Arial" w:hAnsi="Arial" w:cs="Arial"/>
        </w:rPr>
        <w:t xml:space="preserve">spent will be </w:t>
      </w:r>
      <w:r w:rsidR="004210E5" w:rsidRPr="00BE7C69">
        <w:rPr>
          <w:rFonts w:ascii="Arial" w:hAnsi="Arial" w:cs="Arial"/>
        </w:rPr>
        <w:t xml:space="preserve">unhelpful, given there will </w:t>
      </w:r>
      <w:r>
        <w:rPr>
          <w:rFonts w:ascii="Arial" w:hAnsi="Arial" w:cs="Arial"/>
        </w:rPr>
        <w:t xml:space="preserve">already </w:t>
      </w:r>
      <w:r w:rsidR="004210E5" w:rsidRPr="00BE7C69">
        <w:rPr>
          <w:rFonts w:ascii="Arial" w:hAnsi="Arial" w:cs="Arial"/>
        </w:rPr>
        <w:t>be so many calls on its use.</w:t>
      </w:r>
      <w:r>
        <w:rPr>
          <w:rFonts w:ascii="Arial" w:hAnsi="Arial" w:cs="Arial"/>
        </w:rPr>
        <w:t xml:space="preserve"> We will continue to lobby Government on this front and are pursuing conversations with civil servants to seek clarification</w:t>
      </w:r>
      <w:r w:rsidR="00ED4F75">
        <w:rPr>
          <w:rFonts w:ascii="Arial" w:hAnsi="Arial" w:cs="Arial"/>
        </w:rPr>
        <w:t>.</w:t>
      </w:r>
    </w:p>
    <w:p w14:paraId="6A77DAEA" w14:textId="77777777" w:rsidR="00DB408C" w:rsidRPr="007342EA" w:rsidRDefault="00DB408C" w:rsidP="007342EA">
      <w:pPr>
        <w:pStyle w:val="ListParagraph"/>
        <w:spacing w:after="160" w:line="259" w:lineRule="auto"/>
        <w:ind w:left="360"/>
        <w:contextualSpacing/>
        <w:jc w:val="both"/>
        <w:rPr>
          <w:rFonts w:ascii="Arial" w:hAnsi="Arial" w:cs="Arial"/>
          <w:b/>
          <w:szCs w:val="22"/>
        </w:rPr>
      </w:pPr>
    </w:p>
    <w:p w14:paraId="2E2B658D" w14:textId="77777777" w:rsidR="007342EA" w:rsidRDefault="00595705" w:rsidP="007342EA">
      <w:pPr>
        <w:pStyle w:val="ListParagraph"/>
        <w:spacing w:after="160" w:line="259" w:lineRule="auto"/>
        <w:ind w:left="360"/>
        <w:contextualSpacing/>
        <w:jc w:val="both"/>
        <w:rPr>
          <w:rFonts w:ascii="Arial" w:hAnsi="Arial" w:cs="Arial"/>
          <w:b/>
          <w:szCs w:val="22"/>
        </w:rPr>
      </w:pPr>
      <w:r w:rsidRPr="007342EA">
        <w:rPr>
          <w:rFonts w:ascii="Arial" w:hAnsi="Arial" w:cs="Arial"/>
          <w:b/>
          <w:szCs w:val="22"/>
        </w:rPr>
        <w:t>Up to Speed Campaign</w:t>
      </w:r>
    </w:p>
    <w:p w14:paraId="2161AC22" w14:textId="77777777" w:rsidR="007342EA" w:rsidRDefault="007342EA" w:rsidP="007342EA">
      <w:pPr>
        <w:pStyle w:val="ListParagraph"/>
        <w:spacing w:after="160" w:line="259" w:lineRule="auto"/>
        <w:ind w:left="360"/>
        <w:contextualSpacing/>
        <w:jc w:val="both"/>
        <w:rPr>
          <w:rFonts w:ascii="Arial" w:hAnsi="Arial" w:cs="Arial"/>
          <w:b/>
          <w:szCs w:val="22"/>
        </w:rPr>
      </w:pPr>
    </w:p>
    <w:p w14:paraId="5B877112" w14:textId="618559FB" w:rsidR="007342EA" w:rsidRPr="00485FF8" w:rsidRDefault="006F6727" w:rsidP="00485FF8">
      <w:pPr>
        <w:pStyle w:val="ListParagraph"/>
        <w:numPr>
          <w:ilvl w:val="0"/>
          <w:numId w:val="24"/>
        </w:numPr>
        <w:spacing w:after="160" w:line="259" w:lineRule="auto"/>
        <w:contextualSpacing/>
        <w:jc w:val="both"/>
        <w:rPr>
          <w:rFonts w:ascii="Arial" w:hAnsi="Arial" w:cs="Arial"/>
          <w:b/>
          <w:szCs w:val="22"/>
        </w:rPr>
      </w:pPr>
      <w:r w:rsidRPr="007342EA">
        <w:rPr>
          <w:rFonts w:ascii="Arial" w:hAnsi="Arial" w:cs="Arial"/>
          <w:szCs w:val="22"/>
        </w:rPr>
        <w:t>Officers have continued to develop the Up to Speed Campaign and its accompanying website</w:t>
      </w:r>
      <w:r w:rsidR="00485FF8">
        <w:rPr>
          <w:rFonts w:ascii="Arial" w:hAnsi="Arial" w:cs="Arial"/>
          <w:szCs w:val="22"/>
        </w:rPr>
        <w:t xml:space="preserve"> including </w:t>
      </w:r>
      <w:r w:rsidR="00932522">
        <w:rPr>
          <w:rFonts w:ascii="Arial" w:hAnsi="Arial" w:cs="Arial"/>
          <w:szCs w:val="22"/>
        </w:rPr>
        <w:t>inviting our</w:t>
      </w:r>
      <w:r w:rsidRPr="00485FF8">
        <w:rPr>
          <w:rFonts w:ascii="Arial" w:hAnsi="Arial" w:cs="Arial"/>
          <w:szCs w:val="22"/>
        </w:rPr>
        <w:t xml:space="preserve"> </w:t>
      </w:r>
      <w:r w:rsidR="00485FF8">
        <w:rPr>
          <w:rFonts w:ascii="Arial" w:hAnsi="Arial" w:cs="Arial"/>
          <w:szCs w:val="22"/>
        </w:rPr>
        <w:t>member councils</w:t>
      </w:r>
      <w:r w:rsidR="007342EA" w:rsidRPr="00485FF8">
        <w:rPr>
          <w:rFonts w:ascii="Arial" w:hAnsi="Arial" w:cs="Arial"/>
          <w:szCs w:val="22"/>
        </w:rPr>
        <w:t xml:space="preserve"> </w:t>
      </w:r>
      <w:r w:rsidR="00932522">
        <w:rPr>
          <w:rFonts w:ascii="Arial" w:hAnsi="Arial" w:cs="Arial"/>
          <w:szCs w:val="22"/>
        </w:rPr>
        <w:t>to share</w:t>
      </w:r>
      <w:r w:rsidR="007342EA" w:rsidRPr="00485FF8">
        <w:rPr>
          <w:rFonts w:ascii="Arial" w:hAnsi="Arial" w:cs="Arial"/>
          <w:szCs w:val="22"/>
        </w:rPr>
        <w:t xml:space="preserve"> examples of best practice relating </w:t>
      </w:r>
      <w:r w:rsidR="00485FF8">
        <w:rPr>
          <w:rFonts w:ascii="Arial" w:hAnsi="Arial" w:cs="Arial"/>
          <w:szCs w:val="22"/>
        </w:rPr>
        <w:t>to the extension of digital connectivity</w:t>
      </w:r>
      <w:r w:rsidR="007342EA" w:rsidRPr="00485FF8">
        <w:rPr>
          <w:rFonts w:ascii="Arial" w:hAnsi="Arial" w:cs="Arial"/>
          <w:szCs w:val="22"/>
        </w:rPr>
        <w:t xml:space="preserve">. </w:t>
      </w:r>
      <w:r w:rsidRPr="00485FF8">
        <w:rPr>
          <w:rFonts w:ascii="Arial" w:hAnsi="Arial" w:cs="Arial"/>
          <w:szCs w:val="22"/>
        </w:rPr>
        <w:t xml:space="preserve">There has been a keen interest from our members to showcase their work on the site, and we have already posted </w:t>
      </w:r>
      <w:hyperlink r:id="rId12" w:history="1">
        <w:r w:rsidRPr="00485FF8">
          <w:rPr>
            <w:rStyle w:val="Hyperlink"/>
            <w:rFonts w:ascii="Arial" w:hAnsi="Arial" w:cs="Arial"/>
            <w:szCs w:val="22"/>
          </w:rPr>
          <w:t>the first of a new series of case studies</w:t>
        </w:r>
      </w:hyperlink>
      <w:r w:rsidRPr="00485FF8">
        <w:rPr>
          <w:rFonts w:ascii="Arial" w:hAnsi="Arial" w:cs="Arial"/>
          <w:szCs w:val="22"/>
        </w:rPr>
        <w:t xml:space="preserve"> online, with others to follow shortly.</w:t>
      </w:r>
    </w:p>
    <w:p w14:paraId="6CFCC57D" w14:textId="77777777" w:rsidR="007342EA" w:rsidRDefault="007342EA" w:rsidP="00F4540C">
      <w:pPr>
        <w:pStyle w:val="ListParagraph"/>
        <w:ind w:left="360"/>
        <w:jc w:val="both"/>
        <w:rPr>
          <w:rFonts w:ascii="Arial" w:hAnsi="Arial" w:cs="Arial"/>
          <w:szCs w:val="22"/>
        </w:rPr>
      </w:pPr>
    </w:p>
    <w:p w14:paraId="0153E648" w14:textId="77777777" w:rsidR="00485FF8" w:rsidRDefault="00485FF8" w:rsidP="00485FF8">
      <w:pPr>
        <w:pStyle w:val="ListParagraph"/>
        <w:numPr>
          <w:ilvl w:val="0"/>
          <w:numId w:val="24"/>
        </w:numPr>
        <w:jc w:val="both"/>
        <w:rPr>
          <w:rFonts w:ascii="Arial" w:hAnsi="Arial" w:cs="Arial"/>
          <w:szCs w:val="22"/>
        </w:rPr>
      </w:pPr>
      <w:r>
        <w:rPr>
          <w:noProof/>
        </w:rPr>
        <w:drawing>
          <wp:anchor distT="0" distB="0" distL="114300" distR="114300" simplePos="0" relativeHeight="251666432" behindDoc="0" locked="0" layoutInCell="1" allowOverlap="1" wp14:anchorId="67C069CF" wp14:editId="4D309E77">
            <wp:simplePos x="0" y="0"/>
            <wp:positionH relativeFrom="margin">
              <wp:align>center</wp:align>
            </wp:positionH>
            <wp:positionV relativeFrom="paragraph">
              <wp:posOffset>1011803</wp:posOffset>
            </wp:positionV>
            <wp:extent cx="4572000" cy="2743200"/>
            <wp:effectExtent l="0" t="0" r="0" b="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7342EA">
        <w:rPr>
          <w:rFonts w:ascii="Arial" w:hAnsi="Arial" w:cs="Arial"/>
          <w:szCs w:val="22"/>
        </w:rPr>
        <w:t xml:space="preserve">The website has </w:t>
      </w:r>
      <w:r w:rsidR="006F6727" w:rsidRPr="007342EA">
        <w:rPr>
          <w:rFonts w:ascii="Arial" w:hAnsi="Arial" w:cs="Arial"/>
          <w:szCs w:val="22"/>
        </w:rPr>
        <w:t xml:space="preserve">had over 1500 speed tests taken since the campaign was established. Whilst this </w:t>
      </w:r>
      <w:r w:rsidR="00BE7C69" w:rsidRPr="007342EA">
        <w:rPr>
          <w:rFonts w:ascii="Arial" w:hAnsi="Arial" w:cs="Arial"/>
          <w:szCs w:val="22"/>
        </w:rPr>
        <w:t>sample</w:t>
      </w:r>
      <w:r w:rsidR="00ED4F75">
        <w:rPr>
          <w:rFonts w:ascii="Arial" w:hAnsi="Arial" w:cs="Arial"/>
          <w:szCs w:val="22"/>
        </w:rPr>
        <w:t xml:space="preserve"> </w:t>
      </w:r>
      <w:r w:rsidR="00BE7C69" w:rsidRPr="007342EA">
        <w:rPr>
          <w:rFonts w:ascii="Arial" w:hAnsi="Arial" w:cs="Arial"/>
          <w:szCs w:val="22"/>
        </w:rPr>
        <w:t>size</w:t>
      </w:r>
      <w:r w:rsidR="006F6727" w:rsidRPr="007342EA">
        <w:rPr>
          <w:rFonts w:ascii="Arial" w:hAnsi="Arial" w:cs="Arial"/>
          <w:szCs w:val="22"/>
        </w:rPr>
        <w:t xml:space="preserve"> </w:t>
      </w:r>
      <w:r w:rsidR="007342EA">
        <w:rPr>
          <w:rFonts w:ascii="Arial" w:hAnsi="Arial" w:cs="Arial"/>
          <w:szCs w:val="22"/>
        </w:rPr>
        <w:t xml:space="preserve">of results </w:t>
      </w:r>
      <w:r w:rsidR="006F6727" w:rsidRPr="007342EA">
        <w:rPr>
          <w:rFonts w:ascii="Arial" w:hAnsi="Arial" w:cs="Arial"/>
          <w:szCs w:val="22"/>
        </w:rPr>
        <w:t>is not large enough to draw</w:t>
      </w:r>
      <w:r w:rsidR="00BE7C69" w:rsidRPr="007342EA">
        <w:rPr>
          <w:rFonts w:ascii="Arial" w:hAnsi="Arial" w:cs="Arial"/>
          <w:szCs w:val="22"/>
        </w:rPr>
        <w:t xml:space="preserve"> robust</w:t>
      </w:r>
      <w:r w:rsidR="006F6727" w:rsidRPr="007342EA">
        <w:rPr>
          <w:rFonts w:ascii="Arial" w:hAnsi="Arial" w:cs="Arial"/>
          <w:szCs w:val="22"/>
        </w:rPr>
        <w:t xml:space="preserve"> national conclusions, it is nonetheless indicative of the </w:t>
      </w:r>
      <w:r w:rsidR="00BE7C69" w:rsidRPr="007342EA">
        <w:rPr>
          <w:rFonts w:ascii="Arial" w:hAnsi="Arial" w:cs="Arial"/>
          <w:szCs w:val="22"/>
        </w:rPr>
        <w:t xml:space="preserve">download speeds faced by the </w:t>
      </w:r>
      <w:r w:rsidR="006F6727" w:rsidRPr="007342EA">
        <w:rPr>
          <w:rFonts w:ascii="Arial" w:hAnsi="Arial" w:cs="Arial"/>
          <w:szCs w:val="22"/>
        </w:rPr>
        <w:t>audience the campaign has been engaging</w:t>
      </w:r>
      <w:r w:rsidR="00BE7C69" w:rsidRPr="007342EA">
        <w:rPr>
          <w:rFonts w:ascii="Arial" w:hAnsi="Arial" w:cs="Arial"/>
          <w:szCs w:val="22"/>
        </w:rPr>
        <w:t xml:space="preserve"> with</w:t>
      </w:r>
      <w:r w:rsidR="006F6727" w:rsidRPr="007342EA">
        <w:rPr>
          <w:rFonts w:ascii="Arial" w:hAnsi="Arial" w:cs="Arial"/>
          <w:szCs w:val="22"/>
        </w:rPr>
        <w:t>. As shown in figure 1, a total of 57 percent of speed</w:t>
      </w:r>
      <w:r w:rsidR="00ED4F75">
        <w:rPr>
          <w:rFonts w:ascii="Arial" w:hAnsi="Arial" w:cs="Arial"/>
          <w:szCs w:val="22"/>
        </w:rPr>
        <w:t xml:space="preserve"> </w:t>
      </w:r>
      <w:r w:rsidR="006F6727" w:rsidRPr="007342EA">
        <w:rPr>
          <w:rFonts w:ascii="Arial" w:hAnsi="Arial" w:cs="Arial"/>
          <w:szCs w:val="22"/>
        </w:rPr>
        <w:t xml:space="preserve">tests taken did not achieve </w:t>
      </w:r>
      <w:r w:rsidR="00E72CA0" w:rsidRPr="007342EA">
        <w:rPr>
          <w:rFonts w:ascii="Arial" w:hAnsi="Arial" w:cs="Arial"/>
          <w:szCs w:val="22"/>
        </w:rPr>
        <w:t>above the</w:t>
      </w:r>
      <w:r w:rsidR="00BE7C69" w:rsidRPr="007342EA">
        <w:rPr>
          <w:rFonts w:ascii="Arial" w:hAnsi="Arial" w:cs="Arial"/>
          <w:szCs w:val="22"/>
        </w:rPr>
        <w:t xml:space="preserve"> Universal Service Obligation proposed</w:t>
      </w:r>
      <w:r w:rsidR="006F6727" w:rsidRPr="007342EA">
        <w:rPr>
          <w:rFonts w:ascii="Arial" w:hAnsi="Arial" w:cs="Arial"/>
          <w:szCs w:val="22"/>
        </w:rPr>
        <w:t xml:space="preserve"> </w:t>
      </w:r>
      <w:r w:rsidR="00E72CA0" w:rsidRPr="007342EA">
        <w:rPr>
          <w:rFonts w:ascii="Arial" w:hAnsi="Arial" w:cs="Arial"/>
          <w:szCs w:val="22"/>
        </w:rPr>
        <w:t>minimum download speed of 10Mbps. Indeed, 21 percent did not even achieve higher than 2Mbps.</w:t>
      </w:r>
    </w:p>
    <w:p w14:paraId="6DE7F833" w14:textId="0AAD00AB" w:rsidR="00485FF8" w:rsidRDefault="00485FF8" w:rsidP="00485FF8">
      <w:pPr>
        <w:pStyle w:val="ListParagraph"/>
        <w:numPr>
          <w:ilvl w:val="0"/>
          <w:numId w:val="24"/>
        </w:numPr>
        <w:jc w:val="both"/>
        <w:rPr>
          <w:rFonts w:ascii="Arial" w:hAnsi="Arial" w:cs="Arial"/>
          <w:szCs w:val="22"/>
        </w:rPr>
      </w:pPr>
      <w:r w:rsidRPr="00485FF8">
        <w:rPr>
          <w:rFonts w:ascii="Arial" w:hAnsi="Arial" w:cs="Arial"/>
          <w:szCs w:val="22"/>
        </w:rPr>
        <w:t xml:space="preserve">The data also </w:t>
      </w:r>
      <w:r w:rsidR="00932522">
        <w:rPr>
          <w:rFonts w:ascii="Arial" w:hAnsi="Arial" w:cs="Arial"/>
          <w:szCs w:val="22"/>
        </w:rPr>
        <w:t>mirrors</w:t>
      </w:r>
      <w:r w:rsidRPr="00485FF8">
        <w:rPr>
          <w:rFonts w:ascii="Arial" w:hAnsi="Arial" w:cs="Arial"/>
          <w:szCs w:val="22"/>
        </w:rPr>
        <w:t xml:space="preserve"> the disparity in internet speeds faced by households across the country. Those tests taken by households supplied with fibre to the premise connections recorded an average of 60Mbps download speeds. Conversely, those with either mixed fibre, or solely copper connections achieved an average of 10Mbps download speed.</w:t>
      </w:r>
    </w:p>
    <w:p w14:paraId="13A24D11" w14:textId="77777777" w:rsidR="00485FF8" w:rsidRDefault="00485FF8" w:rsidP="00485FF8">
      <w:pPr>
        <w:pStyle w:val="ListParagraph"/>
        <w:ind w:left="360"/>
        <w:jc w:val="both"/>
        <w:rPr>
          <w:rFonts w:ascii="Arial" w:hAnsi="Arial" w:cs="Arial"/>
          <w:szCs w:val="22"/>
        </w:rPr>
      </w:pPr>
    </w:p>
    <w:p w14:paraId="394016AE" w14:textId="2A906BCE" w:rsidR="004648E3" w:rsidRPr="00485FF8" w:rsidRDefault="00485FF8" w:rsidP="00485FF8">
      <w:pPr>
        <w:pStyle w:val="ListParagraph"/>
        <w:numPr>
          <w:ilvl w:val="0"/>
          <w:numId w:val="24"/>
        </w:numPr>
        <w:jc w:val="both"/>
        <w:rPr>
          <w:rFonts w:ascii="Arial" w:hAnsi="Arial" w:cs="Arial"/>
          <w:szCs w:val="22"/>
        </w:rPr>
      </w:pPr>
      <w:r>
        <w:rPr>
          <w:rFonts w:ascii="Arial" w:hAnsi="Arial" w:cs="Arial"/>
          <w:szCs w:val="22"/>
        </w:rPr>
        <w:t>A</w:t>
      </w:r>
      <w:r w:rsidR="00FF490D" w:rsidRPr="00485FF8">
        <w:rPr>
          <w:rFonts w:ascii="Arial" w:hAnsi="Arial" w:cs="Arial"/>
          <w:szCs w:val="22"/>
        </w:rPr>
        <w:t>s part of the c</w:t>
      </w:r>
      <w:r w:rsidR="00E72CA0" w:rsidRPr="00485FF8">
        <w:rPr>
          <w:rFonts w:ascii="Arial" w:hAnsi="Arial" w:cs="Arial"/>
          <w:szCs w:val="22"/>
        </w:rPr>
        <w:t>ampaign</w:t>
      </w:r>
      <w:r w:rsidR="00FF490D" w:rsidRPr="00485FF8">
        <w:rPr>
          <w:rFonts w:ascii="Arial" w:hAnsi="Arial" w:cs="Arial"/>
          <w:szCs w:val="22"/>
        </w:rPr>
        <w:t>’</w:t>
      </w:r>
      <w:r w:rsidR="00E72CA0" w:rsidRPr="00485FF8">
        <w:rPr>
          <w:rFonts w:ascii="Arial" w:hAnsi="Arial" w:cs="Arial"/>
          <w:szCs w:val="22"/>
        </w:rPr>
        <w:t xml:space="preserve">s focus on the Universal Service Obligation, we </w:t>
      </w:r>
      <w:r>
        <w:rPr>
          <w:rFonts w:ascii="Arial" w:hAnsi="Arial" w:cs="Arial"/>
          <w:szCs w:val="22"/>
        </w:rPr>
        <w:t xml:space="preserve">also </w:t>
      </w:r>
      <w:r w:rsidR="00E72CA0" w:rsidRPr="00485FF8">
        <w:rPr>
          <w:rFonts w:ascii="Arial" w:hAnsi="Arial" w:cs="Arial"/>
          <w:szCs w:val="22"/>
        </w:rPr>
        <w:t xml:space="preserve">launched a press release </w:t>
      </w:r>
      <w:r>
        <w:rPr>
          <w:rFonts w:ascii="Arial" w:hAnsi="Arial" w:cs="Arial"/>
          <w:szCs w:val="22"/>
        </w:rPr>
        <w:t xml:space="preserve">last month </w:t>
      </w:r>
      <w:r w:rsidR="00E72CA0" w:rsidRPr="00485FF8">
        <w:rPr>
          <w:rFonts w:ascii="Arial" w:hAnsi="Arial" w:cs="Arial"/>
          <w:szCs w:val="22"/>
        </w:rPr>
        <w:t xml:space="preserve">calling for </w:t>
      </w:r>
      <w:r w:rsidR="00FF490D" w:rsidRPr="00485FF8">
        <w:rPr>
          <w:rFonts w:ascii="Arial" w:hAnsi="Arial" w:cs="Arial"/>
          <w:szCs w:val="22"/>
        </w:rPr>
        <w:t xml:space="preserve">all connections provided under </w:t>
      </w:r>
      <w:r w:rsidR="00E72CA0" w:rsidRPr="00485FF8">
        <w:rPr>
          <w:rFonts w:ascii="Arial" w:hAnsi="Arial" w:cs="Arial"/>
          <w:szCs w:val="22"/>
        </w:rPr>
        <w:t xml:space="preserve">the </w:t>
      </w:r>
      <w:r w:rsidR="00FF490D" w:rsidRPr="00485FF8">
        <w:rPr>
          <w:rFonts w:ascii="Arial" w:hAnsi="Arial" w:cs="Arial"/>
          <w:szCs w:val="22"/>
        </w:rPr>
        <w:t>USO</w:t>
      </w:r>
      <w:r w:rsidR="00E72CA0" w:rsidRPr="00485FF8">
        <w:rPr>
          <w:rFonts w:ascii="Arial" w:hAnsi="Arial" w:cs="Arial"/>
          <w:szCs w:val="22"/>
        </w:rPr>
        <w:t xml:space="preserve"> to include a subsidised social tariff so that those who are unemployed or on low incomes can get an affordable service should they face undue ha</w:t>
      </w:r>
      <w:r w:rsidR="00FF490D" w:rsidRPr="00485FF8">
        <w:rPr>
          <w:rFonts w:ascii="Arial" w:hAnsi="Arial" w:cs="Arial"/>
          <w:szCs w:val="22"/>
        </w:rPr>
        <w:t xml:space="preserve">rdship in paying a market rate. </w:t>
      </w:r>
      <w:r w:rsidR="00E72CA0" w:rsidRPr="00485FF8">
        <w:rPr>
          <w:rFonts w:ascii="Arial" w:hAnsi="Arial" w:cs="Arial"/>
          <w:szCs w:val="22"/>
        </w:rPr>
        <w:t xml:space="preserve">The release received coverage from </w:t>
      </w:r>
      <w:hyperlink r:id="rId14" w:history="1">
        <w:r w:rsidR="00E72CA0" w:rsidRPr="00485FF8">
          <w:rPr>
            <w:rStyle w:val="Hyperlink"/>
            <w:rFonts w:ascii="Arial" w:hAnsi="Arial" w:cs="Arial"/>
            <w:szCs w:val="22"/>
          </w:rPr>
          <w:t>BBC Online</w:t>
        </w:r>
      </w:hyperlink>
      <w:r w:rsidR="00E72CA0" w:rsidRPr="00485FF8">
        <w:rPr>
          <w:rFonts w:ascii="Arial" w:hAnsi="Arial" w:cs="Arial"/>
          <w:szCs w:val="22"/>
        </w:rPr>
        <w:t xml:space="preserve">, </w:t>
      </w:r>
      <w:hyperlink r:id="rId15" w:history="1">
        <w:r w:rsidR="00E72CA0" w:rsidRPr="00485FF8">
          <w:rPr>
            <w:rStyle w:val="Hyperlink"/>
            <w:rFonts w:ascii="Arial" w:hAnsi="Arial" w:cs="Arial"/>
            <w:szCs w:val="22"/>
          </w:rPr>
          <w:t>The Times</w:t>
        </w:r>
      </w:hyperlink>
      <w:r w:rsidR="00BE7C69" w:rsidRPr="00485FF8">
        <w:rPr>
          <w:rFonts w:ascii="Arial" w:hAnsi="Arial" w:cs="Arial"/>
          <w:szCs w:val="22"/>
        </w:rPr>
        <w:t xml:space="preserve"> and</w:t>
      </w:r>
      <w:r w:rsidR="00E72CA0" w:rsidRPr="00485FF8">
        <w:rPr>
          <w:rFonts w:ascii="Arial" w:hAnsi="Arial" w:cs="Arial"/>
          <w:szCs w:val="22"/>
        </w:rPr>
        <w:t xml:space="preserve"> </w:t>
      </w:r>
      <w:hyperlink r:id="rId16" w:history="1">
        <w:r w:rsidR="00E72CA0" w:rsidRPr="00485FF8">
          <w:rPr>
            <w:rStyle w:val="Hyperlink"/>
            <w:rFonts w:ascii="Arial" w:hAnsi="Arial" w:cs="Arial"/>
            <w:szCs w:val="22"/>
          </w:rPr>
          <w:t>the Sun</w:t>
        </w:r>
      </w:hyperlink>
      <w:r w:rsidR="00E72CA0" w:rsidRPr="00485FF8">
        <w:rPr>
          <w:rFonts w:ascii="Arial" w:hAnsi="Arial" w:cs="Arial"/>
          <w:szCs w:val="22"/>
        </w:rPr>
        <w:t>.</w:t>
      </w:r>
    </w:p>
    <w:p w14:paraId="6AB2EA73" w14:textId="509145BA" w:rsidR="004648E3" w:rsidRDefault="004648E3" w:rsidP="00311D2E">
      <w:pPr>
        <w:spacing w:after="160" w:line="259" w:lineRule="auto"/>
        <w:contextualSpacing/>
        <w:jc w:val="both"/>
        <w:rPr>
          <w:rFonts w:ascii="Arial" w:hAnsi="Arial" w:cs="Arial"/>
          <w:b/>
          <w:szCs w:val="22"/>
        </w:rPr>
      </w:pPr>
    </w:p>
    <w:p w14:paraId="142F87E7" w14:textId="560A641E" w:rsidR="002762E7" w:rsidRDefault="002762E7" w:rsidP="00311D2E">
      <w:pPr>
        <w:spacing w:after="160" w:line="259" w:lineRule="auto"/>
        <w:contextualSpacing/>
        <w:jc w:val="both"/>
        <w:rPr>
          <w:rFonts w:ascii="Arial" w:hAnsi="Arial" w:cs="Arial"/>
          <w:b/>
          <w:szCs w:val="22"/>
        </w:rPr>
      </w:pPr>
    </w:p>
    <w:p w14:paraId="44DC648E" w14:textId="77777777" w:rsidR="002762E7" w:rsidRDefault="002762E7" w:rsidP="00311D2E">
      <w:pPr>
        <w:spacing w:after="160" w:line="259" w:lineRule="auto"/>
        <w:contextualSpacing/>
        <w:jc w:val="both"/>
        <w:rPr>
          <w:rFonts w:ascii="Arial" w:hAnsi="Arial" w:cs="Arial"/>
          <w:b/>
          <w:szCs w:val="22"/>
        </w:rPr>
      </w:pPr>
    </w:p>
    <w:p w14:paraId="16FCCA2F" w14:textId="3A91FB2F" w:rsidR="00201352" w:rsidRPr="00201352" w:rsidRDefault="00E94F25" w:rsidP="00311D2E">
      <w:pPr>
        <w:spacing w:after="160" w:line="259" w:lineRule="auto"/>
        <w:contextualSpacing/>
        <w:jc w:val="both"/>
        <w:rPr>
          <w:rFonts w:ascii="Arial" w:hAnsi="Arial" w:cs="Arial"/>
        </w:rPr>
      </w:pPr>
      <w:r w:rsidRPr="000A19B2">
        <w:rPr>
          <w:rFonts w:ascii="Arial" w:hAnsi="Arial" w:cs="Arial"/>
          <w:b/>
          <w:szCs w:val="22"/>
        </w:rPr>
        <w:lastRenderedPageBreak/>
        <w:t>Ofcom</w:t>
      </w:r>
      <w:r w:rsidR="00D55BB9">
        <w:rPr>
          <w:rFonts w:ascii="Arial" w:hAnsi="Arial" w:cs="Arial"/>
          <w:b/>
          <w:szCs w:val="22"/>
        </w:rPr>
        <w:t xml:space="preserve"> </w:t>
      </w:r>
      <w:r w:rsidR="00D53E11">
        <w:rPr>
          <w:rFonts w:ascii="Arial" w:hAnsi="Arial" w:cs="Arial"/>
          <w:b/>
          <w:szCs w:val="22"/>
        </w:rPr>
        <w:t xml:space="preserve">attendance at </w:t>
      </w:r>
      <w:r w:rsidR="00485FF8">
        <w:rPr>
          <w:rFonts w:ascii="Arial" w:hAnsi="Arial" w:cs="Arial"/>
          <w:b/>
          <w:szCs w:val="22"/>
        </w:rPr>
        <w:t>January</w:t>
      </w:r>
      <w:r w:rsidR="00D55BB9">
        <w:rPr>
          <w:rFonts w:ascii="Arial" w:hAnsi="Arial" w:cs="Arial"/>
          <w:b/>
          <w:szCs w:val="22"/>
        </w:rPr>
        <w:t xml:space="preserve"> Board</w:t>
      </w:r>
    </w:p>
    <w:p w14:paraId="21BC684F" w14:textId="063B5BE8" w:rsidR="00D55BB9" w:rsidRPr="00D55BB9" w:rsidRDefault="00485FF8" w:rsidP="00311D2E">
      <w:pPr>
        <w:pStyle w:val="ListParagraph"/>
        <w:numPr>
          <w:ilvl w:val="0"/>
          <w:numId w:val="24"/>
        </w:numPr>
        <w:spacing w:after="160" w:line="259" w:lineRule="auto"/>
        <w:contextualSpacing/>
        <w:jc w:val="both"/>
        <w:rPr>
          <w:rFonts w:ascii="Arial" w:hAnsi="Arial" w:cs="Arial"/>
        </w:rPr>
      </w:pPr>
      <w:r>
        <w:rPr>
          <w:rFonts w:ascii="Arial" w:hAnsi="Arial" w:cs="Arial"/>
          <w:szCs w:val="22"/>
        </w:rPr>
        <w:t>Finally,</w:t>
      </w:r>
      <w:r w:rsidR="005D5B2F">
        <w:rPr>
          <w:rFonts w:ascii="Arial" w:hAnsi="Arial" w:cs="Arial"/>
          <w:szCs w:val="22"/>
        </w:rPr>
        <w:t xml:space="preserve"> members</w:t>
      </w:r>
      <w:r w:rsidR="00FF490D">
        <w:rPr>
          <w:rFonts w:ascii="Arial" w:hAnsi="Arial" w:cs="Arial"/>
          <w:szCs w:val="22"/>
        </w:rPr>
        <w:t xml:space="preserve"> were keen to invite</w:t>
      </w:r>
      <w:r w:rsidR="005D5B2F">
        <w:rPr>
          <w:rFonts w:ascii="Arial" w:hAnsi="Arial" w:cs="Arial"/>
          <w:szCs w:val="22"/>
        </w:rPr>
        <w:t xml:space="preserve"> Sharon White, Chief Executive of Ofcom</w:t>
      </w:r>
      <w:r w:rsidR="00932522">
        <w:rPr>
          <w:rFonts w:ascii="Arial" w:hAnsi="Arial" w:cs="Arial"/>
          <w:szCs w:val="22"/>
        </w:rPr>
        <w:t>,</w:t>
      </w:r>
      <w:r w:rsidR="005D5B2F">
        <w:rPr>
          <w:rFonts w:ascii="Arial" w:hAnsi="Arial" w:cs="Arial"/>
          <w:szCs w:val="22"/>
        </w:rPr>
        <w:t xml:space="preserve"> </w:t>
      </w:r>
      <w:r w:rsidR="00D55BB9">
        <w:rPr>
          <w:rFonts w:ascii="Arial" w:hAnsi="Arial" w:cs="Arial"/>
          <w:szCs w:val="22"/>
        </w:rPr>
        <w:t>to the Board</w:t>
      </w:r>
      <w:r w:rsidR="00FF490D">
        <w:rPr>
          <w:rFonts w:ascii="Arial" w:hAnsi="Arial" w:cs="Arial"/>
          <w:szCs w:val="22"/>
        </w:rPr>
        <w:t xml:space="preserve"> to discuss</w:t>
      </w:r>
      <w:r w:rsidR="00D55BB9">
        <w:rPr>
          <w:rFonts w:ascii="Arial" w:hAnsi="Arial" w:cs="Arial"/>
          <w:szCs w:val="22"/>
        </w:rPr>
        <w:t xml:space="preserve"> a range of areas of importance to councils including the broadband Universal Service Obligation and </w:t>
      </w:r>
      <w:r w:rsidR="00932522">
        <w:rPr>
          <w:rFonts w:ascii="Arial" w:hAnsi="Arial" w:cs="Arial"/>
          <w:szCs w:val="22"/>
        </w:rPr>
        <w:t xml:space="preserve">the future of </w:t>
      </w:r>
      <w:r w:rsidR="00D55BB9">
        <w:rPr>
          <w:rFonts w:ascii="Arial" w:hAnsi="Arial" w:cs="Arial"/>
          <w:szCs w:val="22"/>
        </w:rPr>
        <w:t xml:space="preserve">mobile provision. </w:t>
      </w:r>
      <w:r w:rsidR="00932522">
        <w:rPr>
          <w:rFonts w:ascii="Arial" w:hAnsi="Arial" w:cs="Arial"/>
          <w:szCs w:val="22"/>
        </w:rPr>
        <w:t xml:space="preserve">Neither Ms White nor a </w:t>
      </w:r>
      <w:r w:rsidR="00C83842">
        <w:rPr>
          <w:rFonts w:ascii="Arial" w:hAnsi="Arial" w:cs="Arial"/>
          <w:szCs w:val="22"/>
        </w:rPr>
        <w:t xml:space="preserve">senior </w:t>
      </w:r>
      <w:r w:rsidR="00932522">
        <w:rPr>
          <w:rFonts w:ascii="Arial" w:hAnsi="Arial" w:cs="Arial"/>
          <w:szCs w:val="22"/>
        </w:rPr>
        <w:t>Ofcom official were available</w:t>
      </w:r>
      <w:r w:rsidR="00C83842">
        <w:rPr>
          <w:rFonts w:ascii="Arial" w:hAnsi="Arial" w:cs="Arial"/>
          <w:szCs w:val="22"/>
        </w:rPr>
        <w:t xml:space="preserve"> to speak at the </w:t>
      </w:r>
      <w:r>
        <w:rPr>
          <w:rFonts w:ascii="Arial" w:hAnsi="Arial" w:cs="Arial"/>
          <w:szCs w:val="22"/>
        </w:rPr>
        <w:t xml:space="preserve">November’s </w:t>
      </w:r>
      <w:r w:rsidR="00C83842">
        <w:rPr>
          <w:rFonts w:ascii="Arial" w:hAnsi="Arial" w:cs="Arial"/>
          <w:szCs w:val="22"/>
        </w:rPr>
        <w:t xml:space="preserve">Board. </w:t>
      </w:r>
      <w:r>
        <w:rPr>
          <w:rFonts w:ascii="Arial" w:hAnsi="Arial" w:cs="Arial"/>
          <w:szCs w:val="22"/>
        </w:rPr>
        <w:t>However, t</w:t>
      </w:r>
      <w:r w:rsidR="00C83842">
        <w:rPr>
          <w:rFonts w:ascii="Arial" w:hAnsi="Arial" w:cs="Arial"/>
          <w:szCs w:val="22"/>
        </w:rPr>
        <w:t xml:space="preserve">hey have requested that the Board consider inviting </w:t>
      </w:r>
      <w:r w:rsidR="00932522">
        <w:rPr>
          <w:rFonts w:ascii="Arial" w:hAnsi="Arial" w:cs="Arial"/>
          <w:szCs w:val="22"/>
        </w:rPr>
        <w:t>an Ofcom representative</w:t>
      </w:r>
      <w:r w:rsidR="00C83842">
        <w:rPr>
          <w:rFonts w:ascii="Arial" w:hAnsi="Arial" w:cs="Arial"/>
          <w:szCs w:val="22"/>
        </w:rPr>
        <w:t xml:space="preserve"> to present </w:t>
      </w:r>
      <w:r w:rsidR="00932522">
        <w:rPr>
          <w:rFonts w:ascii="Arial" w:hAnsi="Arial" w:cs="Arial"/>
          <w:szCs w:val="22"/>
        </w:rPr>
        <w:t>at the</w:t>
      </w:r>
      <w:r w:rsidR="00C83842">
        <w:rPr>
          <w:rFonts w:ascii="Arial" w:hAnsi="Arial" w:cs="Arial"/>
          <w:szCs w:val="22"/>
        </w:rPr>
        <w:t xml:space="preserve"> January 2017</w:t>
      </w:r>
      <w:r w:rsidR="00932522">
        <w:rPr>
          <w:rFonts w:ascii="Arial" w:hAnsi="Arial" w:cs="Arial"/>
          <w:szCs w:val="22"/>
        </w:rPr>
        <w:t xml:space="preserve"> Board</w:t>
      </w:r>
      <w:r w:rsidR="00C83842">
        <w:rPr>
          <w:rFonts w:ascii="Arial" w:hAnsi="Arial" w:cs="Arial"/>
          <w:szCs w:val="22"/>
        </w:rPr>
        <w:t xml:space="preserve"> after the publication of their 2016 Connected Nations Report which provides </w:t>
      </w:r>
      <w:r w:rsidR="00932522">
        <w:rPr>
          <w:rFonts w:ascii="Arial" w:hAnsi="Arial" w:cs="Arial"/>
          <w:szCs w:val="22"/>
        </w:rPr>
        <w:t>the latest coverage data summarising</w:t>
      </w:r>
      <w:r w:rsidR="00C83842">
        <w:rPr>
          <w:rFonts w:ascii="Arial" w:hAnsi="Arial" w:cs="Arial"/>
          <w:szCs w:val="22"/>
        </w:rPr>
        <w:t xml:space="preserve"> of the current state of the country’s mobile and broadband connectivity, and after the publication of their report on the design of the broadband Universal Service Obligation.</w:t>
      </w:r>
      <w:r w:rsidR="00932522">
        <w:rPr>
          <w:rFonts w:ascii="Arial" w:hAnsi="Arial" w:cs="Arial"/>
          <w:szCs w:val="22"/>
        </w:rPr>
        <w:t xml:space="preserve"> </w:t>
      </w:r>
    </w:p>
    <w:p w14:paraId="47238384" w14:textId="77777777" w:rsidR="00D55BB9" w:rsidRPr="00D55BB9" w:rsidRDefault="00D55BB9" w:rsidP="00311D2E">
      <w:pPr>
        <w:pStyle w:val="ListParagraph"/>
        <w:spacing w:after="160" w:line="259" w:lineRule="auto"/>
        <w:ind w:left="360"/>
        <w:contextualSpacing/>
        <w:jc w:val="both"/>
        <w:rPr>
          <w:rFonts w:ascii="Arial" w:hAnsi="Arial" w:cs="Arial"/>
        </w:rPr>
      </w:pPr>
    </w:p>
    <w:p w14:paraId="14BD94B9" w14:textId="3349F423" w:rsidR="00E02BF9" w:rsidRDefault="00E02BF9" w:rsidP="00311D2E">
      <w:pPr>
        <w:spacing w:after="160" w:line="259" w:lineRule="auto"/>
        <w:contextualSpacing/>
        <w:jc w:val="both"/>
        <w:rPr>
          <w:rFonts w:ascii="Arial" w:hAnsi="Arial" w:cs="Arial"/>
        </w:rPr>
      </w:pPr>
    </w:p>
    <w:sectPr w:rsidR="00E02BF9" w:rsidSect="004210E5">
      <w:headerReference w:type="default" r:id="rId17"/>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88F32" w14:textId="77777777" w:rsidR="00485FF8" w:rsidRDefault="00485FF8">
      <w:r>
        <w:separator/>
      </w:r>
    </w:p>
  </w:endnote>
  <w:endnote w:type="continuationSeparator" w:id="0">
    <w:p w14:paraId="61DA454F" w14:textId="77777777" w:rsidR="00485FF8" w:rsidRDefault="00485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EFFCDB3-DD91-4F13-BE65-4B91367E8FB2}"/>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261E4E45-771C-4870-9285-130A73F5ABBD}"/>
  </w:font>
  <w:font w:name="Calibri">
    <w:panose1 w:val="020F0502020204030204"/>
    <w:charset w:val="00"/>
    <w:family w:val="swiss"/>
    <w:pitch w:val="variable"/>
    <w:sig w:usb0="E00002FF" w:usb1="4000ACFF" w:usb2="00000001" w:usb3="00000000" w:csb0="0000019F" w:csb1="00000000"/>
    <w:embedRegular r:id="rId3" w:fontKey="{6DBBEC74-2512-4754-93A6-E2FFDDF71B1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5583E" w14:textId="77777777" w:rsidR="00485FF8" w:rsidRDefault="00485FF8">
      <w:r>
        <w:separator/>
      </w:r>
    </w:p>
  </w:footnote>
  <w:footnote w:type="continuationSeparator" w:id="0">
    <w:p w14:paraId="61C72DE5" w14:textId="77777777" w:rsidR="00485FF8" w:rsidRDefault="00485FF8">
      <w:r>
        <w:continuationSeparator/>
      </w:r>
    </w:p>
  </w:footnote>
  <w:footnote w:id="1">
    <w:p w14:paraId="1CC47AFB" w14:textId="77777777" w:rsidR="00485FF8" w:rsidRPr="002762E7" w:rsidRDefault="00485FF8" w:rsidP="00E94F25">
      <w:pPr>
        <w:pStyle w:val="FootnoteText"/>
        <w:rPr>
          <w:rFonts w:ascii="Arial" w:hAnsi="Arial" w:cs="Arial"/>
          <w:sz w:val="22"/>
          <w:szCs w:val="22"/>
        </w:rPr>
      </w:pPr>
      <w:r w:rsidRPr="002762E7">
        <w:rPr>
          <w:rStyle w:val="FootnoteReference"/>
          <w:rFonts w:ascii="Arial" w:hAnsi="Arial" w:cs="Arial"/>
          <w:sz w:val="22"/>
          <w:szCs w:val="22"/>
        </w:rPr>
        <w:footnoteRef/>
      </w:r>
      <w:r w:rsidRPr="002762E7">
        <w:rPr>
          <w:rFonts w:ascii="Arial" w:hAnsi="Arial" w:cs="Arial"/>
          <w:sz w:val="22"/>
          <w:szCs w:val="22"/>
        </w:rPr>
        <w:t xml:space="preserve"> https://www.ofcom.org.uk/about-ofcom/latest/media/media-releases/2014/famr-statement</w:t>
      </w:r>
    </w:p>
  </w:footnote>
  <w:footnote w:id="2">
    <w:p w14:paraId="5570BF3A" w14:textId="50895B74" w:rsidR="002762E7" w:rsidRDefault="002762E7">
      <w:pPr>
        <w:pStyle w:val="FootnoteText"/>
      </w:pPr>
      <w:r w:rsidRPr="002762E7">
        <w:rPr>
          <w:rStyle w:val="FootnoteReference"/>
          <w:rFonts w:ascii="Arial" w:hAnsi="Arial" w:cs="Arial"/>
          <w:sz w:val="22"/>
          <w:szCs w:val="22"/>
        </w:rPr>
        <w:footnoteRef/>
      </w:r>
      <w:r w:rsidRPr="002762E7">
        <w:rPr>
          <w:rFonts w:ascii="Arial" w:hAnsi="Arial" w:cs="Arial"/>
          <w:sz w:val="22"/>
          <w:szCs w:val="22"/>
        </w:rPr>
        <w:t xml:space="preserve"> </w:t>
      </w:r>
      <w:r w:rsidRPr="002762E7">
        <w:rPr>
          <w:rFonts w:ascii="Arial" w:hAnsi="Arial" w:cs="Arial"/>
          <w:sz w:val="22"/>
          <w:szCs w:val="22"/>
        </w:rPr>
        <w:t>https://goo.gl/9gJTdi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485FF8" w:rsidRPr="004F266E" w14:paraId="1B633F39" w14:textId="77777777" w:rsidTr="004210E5">
      <w:tc>
        <w:tcPr>
          <w:tcW w:w="5920" w:type="dxa"/>
          <w:vMerge w:val="restart"/>
          <w:shd w:val="clear" w:color="auto" w:fill="auto"/>
        </w:tcPr>
        <w:p w14:paraId="519F1AED" w14:textId="77777777" w:rsidR="00485FF8" w:rsidRPr="00374227" w:rsidRDefault="00485FF8" w:rsidP="004210E5">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FD8CDFD" w14:textId="7DB20662" w:rsidR="00485FF8" w:rsidRPr="00374227" w:rsidRDefault="00485FF8" w:rsidP="00201352">
          <w:pPr>
            <w:pStyle w:val="Header"/>
            <w:rPr>
              <w:rFonts w:ascii="Arial" w:hAnsi="Arial" w:cs="Arial"/>
              <w:b/>
              <w:szCs w:val="22"/>
            </w:rPr>
          </w:pPr>
          <w:r>
            <w:rPr>
              <w:rFonts w:ascii="Arial" w:hAnsi="Arial" w:cs="Arial"/>
              <w:b/>
              <w:szCs w:val="22"/>
            </w:rPr>
            <w:t>People and Places Board</w:t>
          </w:r>
          <w:r w:rsidR="00DB408C">
            <w:rPr>
              <w:rFonts w:ascii="Arial" w:hAnsi="Arial" w:cs="Arial"/>
              <w:b/>
              <w:szCs w:val="22"/>
            </w:rPr>
            <w:t xml:space="preserve"> Meeting</w:t>
          </w:r>
        </w:p>
      </w:tc>
    </w:tr>
    <w:tr w:rsidR="00485FF8" w14:paraId="65A9C20A" w14:textId="77777777" w:rsidTr="004210E5">
      <w:trPr>
        <w:trHeight w:val="450"/>
      </w:trPr>
      <w:tc>
        <w:tcPr>
          <w:tcW w:w="5920" w:type="dxa"/>
          <w:vMerge/>
          <w:shd w:val="clear" w:color="auto" w:fill="auto"/>
        </w:tcPr>
        <w:p w14:paraId="497D3F27" w14:textId="77777777" w:rsidR="00485FF8" w:rsidRPr="00374227" w:rsidRDefault="00485FF8" w:rsidP="004210E5">
          <w:pPr>
            <w:pStyle w:val="Header"/>
          </w:pPr>
        </w:p>
      </w:tc>
      <w:tc>
        <w:tcPr>
          <w:tcW w:w="3260" w:type="dxa"/>
          <w:shd w:val="clear" w:color="auto" w:fill="auto"/>
          <w:vAlign w:val="center"/>
        </w:tcPr>
        <w:p w14:paraId="64ECA604" w14:textId="4C62A2A3" w:rsidR="00485FF8" w:rsidRPr="00374227" w:rsidRDefault="00485FF8" w:rsidP="00D53E11">
          <w:pPr>
            <w:pStyle w:val="Header"/>
            <w:spacing w:before="60"/>
            <w:rPr>
              <w:rFonts w:ascii="Arial" w:hAnsi="Arial" w:cs="Arial"/>
              <w:szCs w:val="22"/>
            </w:rPr>
          </w:pPr>
          <w:r>
            <w:rPr>
              <w:rFonts w:ascii="Arial" w:hAnsi="Arial" w:cs="Arial"/>
              <w:szCs w:val="22"/>
            </w:rPr>
            <w:t>1 November 2016</w:t>
          </w:r>
        </w:p>
      </w:tc>
    </w:tr>
    <w:tr w:rsidR="00485FF8" w:rsidRPr="004F266E" w14:paraId="674CBC17" w14:textId="77777777" w:rsidTr="004210E5">
      <w:trPr>
        <w:trHeight w:val="708"/>
      </w:trPr>
      <w:tc>
        <w:tcPr>
          <w:tcW w:w="5920" w:type="dxa"/>
          <w:vMerge/>
          <w:shd w:val="clear" w:color="auto" w:fill="auto"/>
        </w:tcPr>
        <w:p w14:paraId="3C85EAA0" w14:textId="77777777" w:rsidR="00485FF8" w:rsidRPr="00374227" w:rsidRDefault="00485FF8" w:rsidP="004210E5">
          <w:pPr>
            <w:pStyle w:val="Header"/>
          </w:pPr>
        </w:p>
      </w:tc>
      <w:tc>
        <w:tcPr>
          <w:tcW w:w="3260" w:type="dxa"/>
          <w:shd w:val="clear" w:color="auto" w:fill="auto"/>
          <w:vAlign w:val="center"/>
        </w:tcPr>
        <w:p w14:paraId="7886D2AA" w14:textId="55E1DF6B" w:rsidR="00485FF8" w:rsidRPr="00374227" w:rsidRDefault="00485FF8" w:rsidP="004B0FD9">
          <w:pPr>
            <w:pStyle w:val="Header"/>
            <w:spacing w:before="60"/>
            <w:rPr>
              <w:rFonts w:ascii="Arial" w:hAnsi="Arial" w:cs="Arial"/>
              <w:b/>
              <w:szCs w:val="22"/>
            </w:rPr>
          </w:pPr>
        </w:p>
      </w:tc>
    </w:tr>
  </w:tbl>
  <w:p w14:paraId="05D8B3C6" w14:textId="77777777" w:rsidR="00485FF8" w:rsidRPr="0021114E" w:rsidRDefault="00485FF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6AD4A72"/>
    <w:multiLevelType w:val="hybridMultilevel"/>
    <w:tmpl w:val="8C225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5823BB"/>
    <w:multiLevelType w:val="multilevel"/>
    <w:tmpl w:val="D58A9478"/>
    <w:lvl w:ilvl="0">
      <w:start w:val="4"/>
      <w:numFmt w:val="decimal"/>
      <w:lvlText w:val="%1"/>
      <w:lvlJc w:val="left"/>
      <w:pPr>
        <w:ind w:left="480" w:hanging="480"/>
      </w:pPr>
      <w:rPr>
        <w:rFonts w:hint="default"/>
        <w:color w:val="000000"/>
      </w:rPr>
    </w:lvl>
    <w:lvl w:ilvl="1">
      <w:start w:val="1"/>
      <w:numFmt w:val="decimal"/>
      <w:lvlText w:val="%1.%2"/>
      <w:lvlJc w:val="left"/>
      <w:pPr>
        <w:ind w:left="876" w:hanging="480"/>
      </w:pPr>
      <w:rPr>
        <w:rFonts w:hint="default"/>
        <w:color w:val="000000"/>
      </w:rPr>
    </w:lvl>
    <w:lvl w:ilvl="2">
      <w:start w:val="1"/>
      <w:numFmt w:val="decimal"/>
      <w:lvlText w:val="%1.%2.%3"/>
      <w:lvlJc w:val="left"/>
      <w:pPr>
        <w:ind w:left="1512" w:hanging="720"/>
      </w:pPr>
      <w:rPr>
        <w:rFonts w:hint="default"/>
        <w:color w:val="000000"/>
      </w:rPr>
    </w:lvl>
    <w:lvl w:ilvl="3">
      <w:start w:val="1"/>
      <w:numFmt w:val="decimal"/>
      <w:lvlText w:val="%1.%2.%3.%4"/>
      <w:lvlJc w:val="left"/>
      <w:pPr>
        <w:ind w:left="1908" w:hanging="720"/>
      </w:pPr>
      <w:rPr>
        <w:rFonts w:hint="default"/>
        <w:color w:val="000000"/>
      </w:rPr>
    </w:lvl>
    <w:lvl w:ilvl="4">
      <w:start w:val="1"/>
      <w:numFmt w:val="decimal"/>
      <w:lvlText w:val="%1.%2.%3.%4.%5"/>
      <w:lvlJc w:val="left"/>
      <w:pPr>
        <w:ind w:left="2664" w:hanging="1080"/>
      </w:pPr>
      <w:rPr>
        <w:rFonts w:hint="default"/>
        <w:color w:val="000000"/>
      </w:rPr>
    </w:lvl>
    <w:lvl w:ilvl="5">
      <w:start w:val="1"/>
      <w:numFmt w:val="decimal"/>
      <w:lvlText w:val="%1.%2.%3.%4.%5.%6"/>
      <w:lvlJc w:val="left"/>
      <w:pPr>
        <w:ind w:left="3060" w:hanging="1080"/>
      </w:pPr>
      <w:rPr>
        <w:rFonts w:hint="default"/>
        <w:color w:val="000000"/>
      </w:rPr>
    </w:lvl>
    <w:lvl w:ilvl="6">
      <w:start w:val="1"/>
      <w:numFmt w:val="decimal"/>
      <w:lvlText w:val="%1.%2.%3.%4.%5.%6.%7"/>
      <w:lvlJc w:val="left"/>
      <w:pPr>
        <w:ind w:left="3816" w:hanging="1440"/>
      </w:pPr>
      <w:rPr>
        <w:rFonts w:hint="default"/>
        <w:color w:val="000000"/>
      </w:rPr>
    </w:lvl>
    <w:lvl w:ilvl="7">
      <w:start w:val="1"/>
      <w:numFmt w:val="decimal"/>
      <w:lvlText w:val="%1.%2.%3.%4.%5.%6.%7.%8"/>
      <w:lvlJc w:val="left"/>
      <w:pPr>
        <w:ind w:left="4212" w:hanging="1440"/>
      </w:pPr>
      <w:rPr>
        <w:rFonts w:hint="default"/>
        <w:color w:val="000000"/>
      </w:rPr>
    </w:lvl>
    <w:lvl w:ilvl="8">
      <w:start w:val="1"/>
      <w:numFmt w:val="decimal"/>
      <w:lvlText w:val="%1.%2.%3.%4.%5.%6.%7.%8.%9"/>
      <w:lvlJc w:val="left"/>
      <w:pPr>
        <w:ind w:left="4968" w:hanging="1800"/>
      </w:pPr>
      <w:rPr>
        <w:rFonts w:hint="default"/>
        <w:color w:val="000000"/>
      </w:rPr>
    </w:lvl>
  </w:abstractNum>
  <w:abstractNum w:abstractNumId="7" w15:restartNumberingAfterBreak="0">
    <w:nsid w:val="1A4B52EF"/>
    <w:multiLevelType w:val="multilevel"/>
    <w:tmpl w:val="BA24AD9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1B071592"/>
    <w:multiLevelType w:val="hybridMultilevel"/>
    <w:tmpl w:val="682A7DF2"/>
    <w:lvl w:ilvl="0" w:tplc="37204CFE">
      <w:start w:val="1"/>
      <w:numFmt w:val="bullet"/>
      <w:lvlText w:val="•"/>
      <w:lvlJc w:val="left"/>
      <w:pPr>
        <w:tabs>
          <w:tab w:val="num" w:pos="720"/>
        </w:tabs>
        <w:ind w:left="720" w:hanging="360"/>
      </w:pPr>
      <w:rPr>
        <w:rFonts w:ascii="Times New Roman" w:hAnsi="Times New Roman" w:hint="default"/>
      </w:rPr>
    </w:lvl>
    <w:lvl w:ilvl="1" w:tplc="FE7EEC22" w:tentative="1">
      <w:start w:val="1"/>
      <w:numFmt w:val="bullet"/>
      <w:lvlText w:val="•"/>
      <w:lvlJc w:val="left"/>
      <w:pPr>
        <w:tabs>
          <w:tab w:val="num" w:pos="1440"/>
        </w:tabs>
        <w:ind w:left="1440" w:hanging="360"/>
      </w:pPr>
      <w:rPr>
        <w:rFonts w:ascii="Times New Roman" w:hAnsi="Times New Roman" w:hint="default"/>
      </w:rPr>
    </w:lvl>
    <w:lvl w:ilvl="2" w:tplc="51D6F6B4" w:tentative="1">
      <w:start w:val="1"/>
      <w:numFmt w:val="bullet"/>
      <w:lvlText w:val="•"/>
      <w:lvlJc w:val="left"/>
      <w:pPr>
        <w:tabs>
          <w:tab w:val="num" w:pos="2160"/>
        </w:tabs>
        <w:ind w:left="2160" w:hanging="360"/>
      </w:pPr>
      <w:rPr>
        <w:rFonts w:ascii="Times New Roman" w:hAnsi="Times New Roman" w:hint="default"/>
      </w:rPr>
    </w:lvl>
    <w:lvl w:ilvl="3" w:tplc="10DAFF56" w:tentative="1">
      <w:start w:val="1"/>
      <w:numFmt w:val="bullet"/>
      <w:lvlText w:val="•"/>
      <w:lvlJc w:val="left"/>
      <w:pPr>
        <w:tabs>
          <w:tab w:val="num" w:pos="2880"/>
        </w:tabs>
        <w:ind w:left="2880" w:hanging="360"/>
      </w:pPr>
      <w:rPr>
        <w:rFonts w:ascii="Times New Roman" w:hAnsi="Times New Roman" w:hint="default"/>
      </w:rPr>
    </w:lvl>
    <w:lvl w:ilvl="4" w:tplc="108C3A9A" w:tentative="1">
      <w:start w:val="1"/>
      <w:numFmt w:val="bullet"/>
      <w:lvlText w:val="•"/>
      <w:lvlJc w:val="left"/>
      <w:pPr>
        <w:tabs>
          <w:tab w:val="num" w:pos="3600"/>
        </w:tabs>
        <w:ind w:left="3600" w:hanging="360"/>
      </w:pPr>
      <w:rPr>
        <w:rFonts w:ascii="Times New Roman" w:hAnsi="Times New Roman" w:hint="default"/>
      </w:rPr>
    </w:lvl>
    <w:lvl w:ilvl="5" w:tplc="B55CF700" w:tentative="1">
      <w:start w:val="1"/>
      <w:numFmt w:val="bullet"/>
      <w:lvlText w:val="•"/>
      <w:lvlJc w:val="left"/>
      <w:pPr>
        <w:tabs>
          <w:tab w:val="num" w:pos="4320"/>
        </w:tabs>
        <w:ind w:left="4320" w:hanging="360"/>
      </w:pPr>
      <w:rPr>
        <w:rFonts w:ascii="Times New Roman" w:hAnsi="Times New Roman" w:hint="default"/>
      </w:rPr>
    </w:lvl>
    <w:lvl w:ilvl="6" w:tplc="85744240" w:tentative="1">
      <w:start w:val="1"/>
      <w:numFmt w:val="bullet"/>
      <w:lvlText w:val="•"/>
      <w:lvlJc w:val="left"/>
      <w:pPr>
        <w:tabs>
          <w:tab w:val="num" w:pos="5040"/>
        </w:tabs>
        <w:ind w:left="5040" w:hanging="360"/>
      </w:pPr>
      <w:rPr>
        <w:rFonts w:ascii="Times New Roman" w:hAnsi="Times New Roman" w:hint="default"/>
      </w:rPr>
    </w:lvl>
    <w:lvl w:ilvl="7" w:tplc="F258BA02" w:tentative="1">
      <w:start w:val="1"/>
      <w:numFmt w:val="bullet"/>
      <w:lvlText w:val="•"/>
      <w:lvlJc w:val="left"/>
      <w:pPr>
        <w:tabs>
          <w:tab w:val="num" w:pos="5760"/>
        </w:tabs>
        <w:ind w:left="5760" w:hanging="360"/>
      </w:pPr>
      <w:rPr>
        <w:rFonts w:ascii="Times New Roman" w:hAnsi="Times New Roman" w:hint="default"/>
      </w:rPr>
    </w:lvl>
    <w:lvl w:ilvl="8" w:tplc="976ED44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FD1512"/>
    <w:multiLevelType w:val="hybridMultilevel"/>
    <w:tmpl w:val="88CA2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06658C"/>
    <w:multiLevelType w:val="multilevel"/>
    <w:tmpl w:val="FCAE674A"/>
    <w:lvl w:ilvl="0">
      <w:start w:val="1"/>
      <w:numFmt w:val="decimal"/>
      <w:lvlText w:val="%1.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E934E06"/>
    <w:multiLevelType w:val="multilevel"/>
    <w:tmpl w:val="CB96C57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48639FD"/>
    <w:multiLevelType w:val="hybridMultilevel"/>
    <w:tmpl w:val="9AEAA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4" w15:restartNumberingAfterBreak="0">
    <w:nsid w:val="7A817716"/>
    <w:multiLevelType w:val="multilevel"/>
    <w:tmpl w:val="C0D89C2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CE24D9F"/>
    <w:multiLevelType w:val="multilevel"/>
    <w:tmpl w:val="12B4C7FE"/>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6"/>
  </w:num>
  <w:num w:numId="2">
    <w:abstractNumId w:val="10"/>
  </w:num>
  <w:num w:numId="3">
    <w:abstractNumId w:val="24"/>
  </w:num>
  <w:num w:numId="4">
    <w:abstractNumId w:val="33"/>
  </w:num>
  <w:num w:numId="5">
    <w:abstractNumId w:val="23"/>
  </w:num>
  <w:num w:numId="6">
    <w:abstractNumId w:val="18"/>
  </w:num>
  <w:num w:numId="7">
    <w:abstractNumId w:val="29"/>
  </w:num>
  <w:num w:numId="8">
    <w:abstractNumId w:val="12"/>
  </w:num>
  <w:num w:numId="9">
    <w:abstractNumId w:val="5"/>
  </w:num>
  <w:num w:numId="10">
    <w:abstractNumId w:val="3"/>
  </w:num>
  <w:num w:numId="11">
    <w:abstractNumId w:val="13"/>
  </w:num>
  <w:num w:numId="12">
    <w:abstractNumId w:val="25"/>
  </w:num>
  <w:num w:numId="13">
    <w:abstractNumId w:val="17"/>
  </w:num>
  <w:num w:numId="14">
    <w:abstractNumId w:val="36"/>
  </w:num>
  <w:num w:numId="15">
    <w:abstractNumId w:val="22"/>
  </w:num>
  <w:num w:numId="16">
    <w:abstractNumId w:val="2"/>
  </w:num>
  <w:num w:numId="17">
    <w:abstractNumId w:val="32"/>
  </w:num>
  <w:num w:numId="18">
    <w:abstractNumId w:val="21"/>
  </w:num>
  <w:num w:numId="19">
    <w:abstractNumId w:val="11"/>
  </w:num>
  <w:num w:numId="20">
    <w:abstractNumId w:val="16"/>
  </w:num>
  <w:num w:numId="21">
    <w:abstractNumId w:val="28"/>
  </w:num>
  <w:num w:numId="22">
    <w:abstractNumId w:val="20"/>
  </w:num>
  <w:num w:numId="23">
    <w:abstractNumId w:val="30"/>
  </w:num>
  <w:num w:numId="24">
    <w:abstractNumId w:val="19"/>
  </w:num>
  <w:num w:numId="25">
    <w:abstractNumId w:val="9"/>
  </w:num>
  <w:num w:numId="26">
    <w:abstractNumId w:val="31"/>
  </w:num>
  <w:num w:numId="27">
    <w:abstractNumId w:val="0"/>
  </w:num>
  <w:num w:numId="28">
    <w:abstractNumId w:val="4"/>
  </w:num>
  <w:num w:numId="29">
    <w:abstractNumId w:val="14"/>
  </w:num>
  <w:num w:numId="30">
    <w:abstractNumId w:val="27"/>
  </w:num>
  <w:num w:numId="31">
    <w:abstractNumId w:val="34"/>
  </w:num>
  <w:num w:numId="32">
    <w:abstractNumId w:val="1"/>
  </w:num>
  <w:num w:numId="33">
    <w:abstractNumId w:val="15"/>
  </w:num>
  <w:num w:numId="34">
    <w:abstractNumId w:val="8"/>
  </w:num>
  <w:num w:numId="35">
    <w:abstractNumId w:val="7"/>
  </w:num>
  <w:num w:numId="36">
    <w:abstractNumId w:val="35"/>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19B2"/>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01352"/>
    <w:rsid w:val="0021114E"/>
    <w:rsid w:val="00223F45"/>
    <w:rsid w:val="002414C2"/>
    <w:rsid w:val="00254DF4"/>
    <w:rsid w:val="002762E7"/>
    <w:rsid w:val="002A0C7D"/>
    <w:rsid w:val="002A0D9E"/>
    <w:rsid w:val="002D0658"/>
    <w:rsid w:val="002F15DD"/>
    <w:rsid w:val="00302667"/>
    <w:rsid w:val="00311D2E"/>
    <w:rsid w:val="00324E86"/>
    <w:rsid w:val="003554D6"/>
    <w:rsid w:val="00363ED4"/>
    <w:rsid w:val="00372DE6"/>
    <w:rsid w:val="003978FB"/>
    <w:rsid w:val="003C77A8"/>
    <w:rsid w:val="003E20D5"/>
    <w:rsid w:val="003E4825"/>
    <w:rsid w:val="003E4B3E"/>
    <w:rsid w:val="0041006B"/>
    <w:rsid w:val="004210E5"/>
    <w:rsid w:val="0042168F"/>
    <w:rsid w:val="0043559C"/>
    <w:rsid w:val="00435D57"/>
    <w:rsid w:val="004401AF"/>
    <w:rsid w:val="004433A9"/>
    <w:rsid w:val="00444C86"/>
    <w:rsid w:val="004648E3"/>
    <w:rsid w:val="00481354"/>
    <w:rsid w:val="00485FF8"/>
    <w:rsid w:val="004B0FD9"/>
    <w:rsid w:val="004D36F3"/>
    <w:rsid w:val="004E24A8"/>
    <w:rsid w:val="004F12FE"/>
    <w:rsid w:val="00546D0D"/>
    <w:rsid w:val="00575EED"/>
    <w:rsid w:val="00595705"/>
    <w:rsid w:val="005A4917"/>
    <w:rsid w:val="005B3508"/>
    <w:rsid w:val="005B6237"/>
    <w:rsid w:val="005D5B2F"/>
    <w:rsid w:val="005E38A9"/>
    <w:rsid w:val="005F0364"/>
    <w:rsid w:val="005F364F"/>
    <w:rsid w:val="00601A2D"/>
    <w:rsid w:val="006137EA"/>
    <w:rsid w:val="00616455"/>
    <w:rsid w:val="00617B72"/>
    <w:rsid w:val="00646A98"/>
    <w:rsid w:val="00650936"/>
    <w:rsid w:val="00654832"/>
    <w:rsid w:val="00672DF9"/>
    <w:rsid w:val="006A0E31"/>
    <w:rsid w:val="006A5B68"/>
    <w:rsid w:val="006B4E36"/>
    <w:rsid w:val="006C33DB"/>
    <w:rsid w:val="006C6FAD"/>
    <w:rsid w:val="006F0CCB"/>
    <w:rsid w:val="006F6727"/>
    <w:rsid w:val="00706D3A"/>
    <w:rsid w:val="007342EA"/>
    <w:rsid w:val="007670B0"/>
    <w:rsid w:val="007A063E"/>
    <w:rsid w:val="007B26D4"/>
    <w:rsid w:val="007B7A0E"/>
    <w:rsid w:val="007C1849"/>
    <w:rsid w:val="007C2BC2"/>
    <w:rsid w:val="007E2685"/>
    <w:rsid w:val="007F248F"/>
    <w:rsid w:val="007F24E8"/>
    <w:rsid w:val="00841710"/>
    <w:rsid w:val="00860C8D"/>
    <w:rsid w:val="0087174A"/>
    <w:rsid w:val="0087546A"/>
    <w:rsid w:val="008772F4"/>
    <w:rsid w:val="00893E53"/>
    <w:rsid w:val="008B6DF7"/>
    <w:rsid w:val="008B779E"/>
    <w:rsid w:val="008C3AFD"/>
    <w:rsid w:val="008D1B23"/>
    <w:rsid w:val="008D332D"/>
    <w:rsid w:val="008E5AE8"/>
    <w:rsid w:val="008F3A81"/>
    <w:rsid w:val="00914A91"/>
    <w:rsid w:val="0092710B"/>
    <w:rsid w:val="00931FA5"/>
    <w:rsid w:val="00932522"/>
    <w:rsid w:val="0094468C"/>
    <w:rsid w:val="00967F3E"/>
    <w:rsid w:val="00982B41"/>
    <w:rsid w:val="009A438D"/>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17D33"/>
    <w:rsid w:val="00B51B1C"/>
    <w:rsid w:val="00B5364D"/>
    <w:rsid w:val="00B63F0D"/>
    <w:rsid w:val="00B668B0"/>
    <w:rsid w:val="00B67071"/>
    <w:rsid w:val="00B7585E"/>
    <w:rsid w:val="00B85171"/>
    <w:rsid w:val="00BB212B"/>
    <w:rsid w:val="00BC2C5E"/>
    <w:rsid w:val="00BC3B14"/>
    <w:rsid w:val="00BC3B9F"/>
    <w:rsid w:val="00BD4D88"/>
    <w:rsid w:val="00BE1A18"/>
    <w:rsid w:val="00BE7C69"/>
    <w:rsid w:val="00BF00E8"/>
    <w:rsid w:val="00BF4F9E"/>
    <w:rsid w:val="00C179B1"/>
    <w:rsid w:val="00C21FC8"/>
    <w:rsid w:val="00C342FB"/>
    <w:rsid w:val="00C36EBD"/>
    <w:rsid w:val="00C430C6"/>
    <w:rsid w:val="00C56860"/>
    <w:rsid w:val="00C56D09"/>
    <w:rsid w:val="00C63BF4"/>
    <w:rsid w:val="00C82C83"/>
    <w:rsid w:val="00C83842"/>
    <w:rsid w:val="00C9258A"/>
    <w:rsid w:val="00CA1498"/>
    <w:rsid w:val="00CC0245"/>
    <w:rsid w:val="00CD4ACA"/>
    <w:rsid w:val="00CE2310"/>
    <w:rsid w:val="00CF1E58"/>
    <w:rsid w:val="00D16AD6"/>
    <w:rsid w:val="00D1779A"/>
    <w:rsid w:val="00D463DC"/>
    <w:rsid w:val="00D53E11"/>
    <w:rsid w:val="00D55BB9"/>
    <w:rsid w:val="00D620BE"/>
    <w:rsid w:val="00D65AD6"/>
    <w:rsid w:val="00D66905"/>
    <w:rsid w:val="00D75764"/>
    <w:rsid w:val="00D77253"/>
    <w:rsid w:val="00D84788"/>
    <w:rsid w:val="00D903DC"/>
    <w:rsid w:val="00DA0183"/>
    <w:rsid w:val="00DB408C"/>
    <w:rsid w:val="00DD7640"/>
    <w:rsid w:val="00DF11AC"/>
    <w:rsid w:val="00E02BF9"/>
    <w:rsid w:val="00E11424"/>
    <w:rsid w:val="00E27467"/>
    <w:rsid w:val="00E27552"/>
    <w:rsid w:val="00E4011A"/>
    <w:rsid w:val="00E52D8B"/>
    <w:rsid w:val="00E64FBC"/>
    <w:rsid w:val="00E650C7"/>
    <w:rsid w:val="00E72CA0"/>
    <w:rsid w:val="00E7710E"/>
    <w:rsid w:val="00E83EB8"/>
    <w:rsid w:val="00E84B8B"/>
    <w:rsid w:val="00E914D2"/>
    <w:rsid w:val="00E94F25"/>
    <w:rsid w:val="00EB1237"/>
    <w:rsid w:val="00ED4F75"/>
    <w:rsid w:val="00EE5DD8"/>
    <w:rsid w:val="00F23B3B"/>
    <w:rsid w:val="00F4540C"/>
    <w:rsid w:val="00F6257D"/>
    <w:rsid w:val="00F6671D"/>
    <w:rsid w:val="00F66928"/>
    <w:rsid w:val="00F74F32"/>
    <w:rsid w:val="00F77051"/>
    <w:rsid w:val="00F866E4"/>
    <w:rsid w:val="00F95A3A"/>
    <w:rsid w:val="00FB295D"/>
    <w:rsid w:val="00FC7FAC"/>
    <w:rsid w:val="00FE181A"/>
    <w:rsid w:val="00FF4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15:docId w15:val="{68A16046-8C9B-47F8-A02B-E4C8E42B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link w:val="ListParagraph"/>
    <w:uiPriority w:val="34"/>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lgauptospeed.org/uploads/casestudy/CASESTUDY_CUMBRIA.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thesun.co.uk/news/2010971/mps-urge-government-to-change-law-to-guarantee-cheap-broadband-for-hard-up-famili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news/government-plans-to-make-the-uk-one-of-the-most-digitally-skilled-nations" TargetMode="External"/><Relationship Id="rId5" Type="http://schemas.openxmlformats.org/officeDocument/2006/relationships/numbering" Target="numbering.xml"/><Relationship Id="rId15" Type="http://schemas.openxmlformats.org/officeDocument/2006/relationships/hyperlink" Target="http://www.thetimes.co.uk/edition/news/broadband-subsidy-plea-3359f0r3w"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bc.co.uk/news/technology-3770648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lgavslsrv01\vprofiles$\daniel.shamplin-hall\Desktop\lga-tests.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Fig.1</a:t>
            </a:r>
            <a:r>
              <a:rPr lang="en-GB" baseline="0"/>
              <a:t> - </a:t>
            </a:r>
            <a:r>
              <a:rPr lang="en-GB"/>
              <a:t>Up</a:t>
            </a:r>
            <a:r>
              <a:rPr lang="en-GB" baseline="0"/>
              <a:t> to Speed Campaign</a:t>
            </a:r>
            <a:br>
              <a:rPr lang="en-GB" baseline="0"/>
            </a:br>
            <a:r>
              <a:rPr lang="en-GB" baseline="0"/>
              <a:t>Speed tests results - breakdown by downoad speed</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1"/>
          <c:dPt>
            <c:idx val="0"/>
            <c:bubble3D val="0"/>
            <c:spPr>
              <a:solidFill>
                <a:schemeClr val="dk1">
                  <a:tint val="88500"/>
                </a:schemeClr>
              </a:solidFill>
              <a:ln w="19050">
                <a:solidFill>
                  <a:schemeClr val="lt1"/>
                </a:solidFill>
              </a:ln>
              <a:effectLst/>
            </c:spPr>
          </c:dPt>
          <c:dPt>
            <c:idx val="1"/>
            <c:bubble3D val="0"/>
            <c:spPr>
              <a:solidFill>
                <a:schemeClr val="dk1">
                  <a:tint val="55000"/>
                </a:schemeClr>
              </a:solidFill>
              <a:ln w="19050">
                <a:solidFill>
                  <a:schemeClr val="lt1"/>
                </a:solidFill>
              </a:ln>
              <a:effectLst/>
            </c:spPr>
          </c:dPt>
          <c:dPt>
            <c:idx val="2"/>
            <c:bubble3D val="0"/>
            <c:spPr>
              <a:solidFill>
                <a:schemeClr val="dk1">
                  <a:tint val="75000"/>
                </a:schemeClr>
              </a:solidFill>
              <a:ln w="19050">
                <a:solidFill>
                  <a:schemeClr val="lt1"/>
                </a:solidFill>
              </a:ln>
              <a:effectLst/>
            </c:spPr>
          </c:dPt>
          <c:dPt>
            <c:idx val="3"/>
            <c:bubble3D val="0"/>
            <c:spPr>
              <a:solidFill>
                <a:schemeClr val="dk1">
                  <a:tint val="98500"/>
                </a:schemeClr>
              </a:solidFill>
              <a:ln w="19050">
                <a:solidFill>
                  <a:schemeClr val="lt1"/>
                </a:solidFill>
              </a:ln>
              <a:effectLst/>
            </c:spPr>
          </c:dPt>
          <c:dLbls>
            <c:dLbl>
              <c:idx val="0"/>
              <c:layout>
                <c:manualLayout>
                  <c:x val="1.3888888888888888E-2"/>
                  <c:y val="-1.8518518518518517E-2"/>
                </c:manualLayout>
              </c:layout>
              <c:dLblPos val="bestFit"/>
              <c:showLegendKey val="0"/>
              <c:showVal val="0"/>
              <c:showCatName val="1"/>
              <c:showSerName val="0"/>
              <c:showPercent val="0"/>
              <c:showBubbleSize val="0"/>
              <c:extLst>
                <c:ext xmlns:c15="http://schemas.microsoft.com/office/drawing/2012/chart" uri="{CE6537A1-D6FC-4f65-9D91-7224C49458BB}">
                  <c15:layout/>
                </c:ext>
              </c:extLst>
            </c:dLbl>
            <c:dLbl>
              <c:idx val="1"/>
              <c:layout>
                <c:manualLayout>
                  <c:x val="1.9444444444444445E-2"/>
                  <c:y val="9.2592592592592587E-3"/>
                </c:manualLayout>
              </c:layout>
              <c:dLblPos val="bestFit"/>
              <c:showLegendKey val="0"/>
              <c:showVal val="0"/>
              <c:showCatName val="1"/>
              <c:showSerName val="0"/>
              <c:showPercent val="0"/>
              <c:showBubbleSize val="0"/>
              <c:extLst>
                <c:ext xmlns:c15="http://schemas.microsoft.com/office/drawing/2012/chart" uri="{CE6537A1-D6FC-4f65-9D91-7224C49458BB}">
                  <c15:layout/>
                </c:ext>
              </c:extLst>
            </c:dLbl>
            <c:dLbl>
              <c:idx val="2"/>
              <c:layout>
                <c:manualLayout>
                  <c:x val="-1.9444444444444469E-2"/>
                  <c:y val="1.8518518518518517E-2"/>
                </c:manualLayout>
              </c:layout>
              <c:dLblPos val="bestFit"/>
              <c:showLegendKey val="0"/>
              <c:showVal val="0"/>
              <c:showCatName val="1"/>
              <c:showSerName val="0"/>
              <c:showPercent val="0"/>
              <c:showBubbleSize val="0"/>
              <c:extLst>
                <c:ext xmlns:c15="http://schemas.microsoft.com/office/drawing/2012/chart" uri="{CE6537A1-D6FC-4f65-9D91-7224C49458BB}">
                  <c15:layout/>
                </c:ext>
              </c:extLst>
            </c:dLbl>
            <c:dLbl>
              <c:idx val="3"/>
              <c:layout>
                <c:manualLayout>
                  <c:x val="-2.2222222222222223E-2"/>
                  <c:y val="-9.2592592592592587E-3"/>
                </c:manualLayout>
              </c:layout>
              <c:dLblPos val="bestFit"/>
              <c:showLegendKey val="0"/>
              <c:showVal val="0"/>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'lga-tests'!$B$1353:$B$1356</c:f>
              <c:strCache>
                <c:ptCount val="4"/>
                <c:pt idx="0">
                  <c:v>0.1Mbps to 2Mbps</c:v>
                </c:pt>
                <c:pt idx="1">
                  <c:v>&gt;2Mbps to 10Mbps</c:v>
                </c:pt>
                <c:pt idx="2">
                  <c:v>&gt;10Mbps to 24Mbps</c:v>
                </c:pt>
                <c:pt idx="3">
                  <c:v>&gt;24Mbps</c:v>
                </c:pt>
              </c:strCache>
            </c:strRef>
          </c:cat>
          <c:val>
            <c:numRef>
              <c:f>'lga-tests'!$D$1353:$D$1356</c:f>
              <c:numCache>
                <c:formatCode>0%</c:formatCode>
                <c:ptCount val="4"/>
                <c:pt idx="0">
                  <c:v>0.21375739644970415</c:v>
                </c:pt>
                <c:pt idx="1">
                  <c:v>0.36020710059171596</c:v>
                </c:pt>
                <c:pt idx="2">
                  <c:v>0.15976331360946747</c:v>
                </c:pt>
                <c:pt idx="3">
                  <c:v>0.26627218934911245</c:v>
                </c:pt>
              </c:numCache>
            </c:numRef>
          </c:val>
        </c:ser>
        <c:dLbls>
          <c:dLblPos val="outEnd"/>
          <c:showLegendKey val="0"/>
          <c:showVal val="1"/>
          <c:showCatName val="0"/>
          <c:showSerName val="0"/>
          <c:showPercent val="0"/>
          <c:showBubbleSize val="0"/>
          <c:showLeaderLines val="1"/>
        </c:dLbls>
        <c:firstSliceAng val="268"/>
      </c:pieChart>
      <c:pieChart>
        <c:varyColors val="1"/>
        <c:ser>
          <c:idx val="1"/>
          <c:order val="0"/>
          <c:dPt>
            <c:idx val="0"/>
            <c:bubble3D val="0"/>
            <c:spPr>
              <a:solidFill>
                <a:schemeClr val="dk1">
                  <a:tint val="88500"/>
                </a:schemeClr>
              </a:solidFill>
              <a:ln w="19050">
                <a:solidFill>
                  <a:schemeClr val="lt1"/>
                </a:solidFill>
              </a:ln>
              <a:effectLst/>
            </c:spPr>
          </c:dPt>
          <c:dPt>
            <c:idx val="1"/>
            <c:bubble3D val="0"/>
            <c:spPr>
              <a:solidFill>
                <a:schemeClr val="dk1">
                  <a:tint val="55000"/>
                </a:schemeClr>
              </a:solidFill>
              <a:ln w="19050">
                <a:solidFill>
                  <a:schemeClr val="lt1"/>
                </a:solidFill>
              </a:ln>
              <a:effectLst/>
            </c:spPr>
          </c:dPt>
          <c:dPt>
            <c:idx val="2"/>
            <c:bubble3D val="0"/>
            <c:spPr>
              <a:solidFill>
                <a:schemeClr val="dk1">
                  <a:tint val="75000"/>
                </a:schemeClr>
              </a:solidFill>
              <a:ln w="19050">
                <a:solidFill>
                  <a:schemeClr val="lt1"/>
                </a:solidFill>
              </a:ln>
              <a:effectLst/>
            </c:spPr>
          </c:dPt>
          <c:dPt>
            <c:idx val="3"/>
            <c:bubble3D val="0"/>
            <c:spPr>
              <a:solidFill>
                <a:schemeClr val="dk1">
                  <a:tint val="985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'lga-tests'!$B$1353:$B$1356</c:f>
              <c:strCache>
                <c:ptCount val="4"/>
                <c:pt idx="0">
                  <c:v>0.1Mbps to 2Mbps</c:v>
                </c:pt>
                <c:pt idx="1">
                  <c:v>&gt;2Mbps to 10Mbps</c:v>
                </c:pt>
                <c:pt idx="2">
                  <c:v>&gt;10Mbps to 24Mbps</c:v>
                </c:pt>
                <c:pt idx="3">
                  <c:v>&gt;24Mbps</c:v>
                </c:pt>
              </c:strCache>
            </c:strRef>
          </c:cat>
          <c:val>
            <c:numRef>
              <c:f>'lga-tests'!$D$1353:$D$1356</c:f>
              <c:numCache>
                <c:formatCode>0%</c:formatCode>
                <c:ptCount val="4"/>
                <c:pt idx="0">
                  <c:v>0.21375739644970415</c:v>
                </c:pt>
                <c:pt idx="1">
                  <c:v>0.36020710059171596</c:v>
                </c:pt>
                <c:pt idx="2">
                  <c:v>0.15976331360946747</c:v>
                </c:pt>
                <c:pt idx="3">
                  <c:v>0.26627218934911245</c:v>
                </c:pt>
              </c:numCache>
            </c:numRef>
          </c:val>
        </c:ser>
        <c:dLbls>
          <c:showLegendKey val="0"/>
          <c:showVal val="0"/>
          <c:showCatName val="0"/>
          <c:showSerName val="0"/>
          <c:showPercent val="0"/>
          <c:showBubbleSize val="0"/>
          <c:showLeaderLines val="1"/>
        </c:dLbls>
        <c:firstSliceAng val="27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
      <w:docPartPr>
        <w:name w:val="AB54B5ACB16D4AA7890DBC8BD8B57BFB"/>
        <w:category>
          <w:name w:val="General"/>
          <w:gallery w:val="placeholder"/>
        </w:category>
        <w:types>
          <w:type w:val="bbPlcHdr"/>
        </w:types>
        <w:behaviors>
          <w:behavior w:val="content"/>
        </w:behaviors>
        <w:guid w:val="{67585959-4EA5-4A92-BCCC-88B748EE12FA}"/>
      </w:docPartPr>
      <w:docPartBody>
        <w:p w:rsidR="00E34BD1" w:rsidRDefault="00E34BD1" w:rsidP="00E34BD1">
          <w:pPr>
            <w:pStyle w:val="AB54B5ACB16D4AA7890DBC8BD8B57BFB"/>
          </w:pPr>
          <w:r w:rsidRPr="006B4E09">
            <w:rPr>
              <w:rStyle w:val="PlaceholderText"/>
            </w:rPr>
            <w:t>Click here to enter text.</w:t>
          </w:r>
        </w:p>
      </w:docPartBody>
    </w:docPart>
    <w:docPart>
      <w:docPartPr>
        <w:name w:val="408692860A2C48A2B98CD451CB2C610C"/>
        <w:category>
          <w:name w:val="General"/>
          <w:gallery w:val="placeholder"/>
        </w:category>
        <w:types>
          <w:type w:val="bbPlcHdr"/>
        </w:types>
        <w:behaviors>
          <w:behavior w:val="content"/>
        </w:behaviors>
        <w:guid w:val="{1E74B572-C207-418C-B43A-778E7225DE2C}"/>
      </w:docPartPr>
      <w:docPartBody>
        <w:p w:rsidR="00BC1E5A" w:rsidRDefault="003015D4" w:rsidP="003015D4">
          <w:pPr>
            <w:pStyle w:val="408692860A2C48A2B98CD451CB2C610C"/>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BD1"/>
    <w:rsid w:val="00056064"/>
    <w:rsid w:val="002C14D2"/>
    <w:rsid w:val="003015D4"/>
    <w:rsid w:val="004F5806"/>
    <w:rsid w:val="00BC1E5A"/>
    <w:rsid w:val="00E34B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15D4"/>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 w:type="paragraph" w:customStyle="1" w:styleId="408692860A2C48A2B98CD451CB2C610C">
    <w:name w:val="408692860A2C48A2B98CD451CB2C610C"/>
    <w:rsid w:val="003015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6AE52943AAB1469BD6438C8ED6A6E8" ma:contentTypeVersion="4" ma:contentTypeDescription="Create a new document." ma:contentTypeScope="" ma:versionID="7e3605528253fb9073a64779d49e3edb">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F8A1CC1C-C5F2-442C-BEB5-FAC76D373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c8febe6a-14d9-43ab-83c3-c48f478fa47c"/>
    <ds:schemaRef ds:uri="1c8a0e75-f4bc-4eb4-8ed0-578eaea9e1ca"/>
    <ds:schemaRef ds:uri="http://www.w3.org/XML/1998/namespace"/>
  </ds:schemaRefs>
</ds:datastoreItem>
</file>

<file path=customXml/itemProps4.xml><?xml version="1.0" encoding="utf-8"?>
<ds:datastoreItem xmlns:ds="http://schemas.openxmlformats.org/officeDocument/2006/customXml" ds:itemID="{3D04AE42-D59C-4276-99B6-8CCC50407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FDD16FC6</Template>
  <TotalTime>7</TotalTime>
  <Pages>5</Pages>
  <Words>1217</Words>
  <Characters>6942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8143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4</cp:revision>
  <cp:lastPrinted>2010-08-12T11:06:00Z</cp:lastPrinted>
  <dcterms:created xsi:type="dcterms:W3CDTF">2016-10-21T16:58:00Z</dcterms:created>
  <dcterms:modified xsi:type="dcterms:W3CDTF">2016-10-28T11:48:00Z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0x010100956AE52943AAB1469BD6438C8ED6A6E8</vt:lpwstr>
  </property>
</Properties>
</file>